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EF6" w:rsidRDefault="00270EF6" w:rsidP="00331BC9">
      <w:pPr>
        <w:pStyle w:val="ConsPlusNormal"/>
        <w:jc w:val="right"/>
      </w:pPr>
      <w:bookmarkStart w:id="0" w:name="_GoBack"/>
      <w:bookmarkEnd w:id="0"/>
    </w:p>
    <w:p w:rsidR="00270EF6" w:rsidRDefault="00270EF6" w:rsidP="00331BC9">
      <w:pPr>
        <w:pStyle w:val="ConsPlusNormal"/>
        <w:jc w:val="right"/>
      </w:pPr>
    </w:p>
    <w:p w:rsidR="00270EF6" w:rsidRDefault="00270EF6" w:rsidP="00331BC9">
      <w:pPr>
        <w:pStyle w:val="ConsPlusNormal"/>
        <w:jc w:val="right"/>
      </w:pPr>
      <w:r>
        <w:t>Проект № 83-пр</w:t>
      </w:r>
    </w:p>
    <w:p w:rsidR="00270EF6" w:rsidRDefault="00270EF6" w:rsidP="00331BC9">
      <w:pPr>
        <w:pStyle w:val="ConsPlusNormal"/>
        <w:jc w:val="right"/>
      </w:pPr>
    </w:p>
    <w:p w:rsidR="00270EF6" w:rsidRPr="007757C3" w:rsidRDefault="00270EF6" w:rsidP="00331BC9">
      <w:pPr>
        <w:pStyle w:val="ConsPlusNormal"/>
        <w:jc w:val="center"/>
        <w:rPr>
          <w:b/>
          <w:sz w:val="28"/>
          <w:szCs w:val="28"/>
        </w:rPr>
      </w:pPr>
      <w:r w:rsidRPr="007757C3">
        <w:rPr>
          <w:b/>
          <w:sz w:val="28"/>
          <w:szCs w:val="28"/>
        </w:rPr>
        <w:t>ЗАКОН НЕНЕЦКОГО АВТОНОМНОГО ОКРУГА</w:t>
      </w:r>
    </w:p>
    <w:p w:rsidR="00270EF6" w:rsidRDefault="00270EF6" w:rsidP="00331BC9">
      <w:pPr>
        <w:pStyle w:val="ConsPlusNormal"/>
        <w:spacing w:before="600"/>
        <w:jc w:val="center"/>
      </w:pPr>
    </w:p>
    <w:p w:rsidR="00270EF6" w:rsidRDefault="00270EF6" w:rsidP="00331BC9">
      <w:pPr>
        <w:pStyle w:val="ConsPlusNormal"/>
        <w:jc w:val="center"/>
        <w:rPr>
          <w:b/>
          <w:sz w:val="28"/>
          <w:szCs w:val="28"/>
        </w:rPr>
      </w:pPr>
      <w:r w:rsidRPr="007757C3">
        <w:rPr>
          <w:b/>
          <w:sz w:val="28"/>
          <w:szCs w:val="28"/>
        </w:rPr>
        <w:t xml:space="preserve">О внесении изменений в </w:t>
      </w:r>
      <w:r>
        <w:rPr>
          <w:b/>
          <w:sz w:val="28"/>
          <w:szCs w:val="28"/>
        </w:rPr>
        <w:t xml:space="preserve">отдельные </w:t>
      </w:r>
      <w:r w:rsidRPr="007757C3">
        <w:rPr>
          <w:b/>
          <w:sz w:val="28"/>
          <w:szCs w:val="28"/>
        </w:rPr>
        <w:t>закон</w:t>
      </w:r>
      <w:r>
        <w:rPr>
          <w:b/>
          <w:sz w:val="28"/>
          <w:szCs w:val="28"/>
        </w:rPr>
        <w:t>ы</w:t>
      </w:r>
      <w:r w:rsidRPr="007757C3">
        <w:rPr>
          <w:b/>
          <w:sz w:val="28"/>
          <w:szCs w:val="28"/>
        </w:rPr>
        <w:t xml:space="preserve"> </w:t>
      </w:r>
    </w:p>
    <w:p w:rsidR="00270EF6" w:rsidRPr="007757C3" w:rsidRDefault="00270EF6" w:rsidP="00331BC9">
      <w:pPr>
        <w:pStyle w:val="ConsPlusNormal"/>
        <w:jc w:val="center"/>
        <w:rPr>
          <w:b/>
          <w:sz w:val="28"/>
          <w:szCs w:val="28"/>
        </w:rPr>
      </w:pPr>
      <w:r w:rsidRPr="007757C3">
        <w:rPr>
          <w:b/>
          <w:sz w:val="28"/>
          <w:szCs w:val="28"/>
        </w:rPr>
        <w:t>Ненецкого автономного округа</w:t>
      </w:r>
    </w:p>
    <w:p w:rsidR="00270EF6" w:rsidRPr="007757C3" w:rsidRDefault="00270EF6" w:rsidP="00331BC9">
      <w:pPr>
        <w:pStyle w:val="ConsPlusNormal"/>
        <w:spacing w:before="800"/>
        <w:jc w:val="center"/>
        <w:rPr>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A0"/>
      </w:tblPr>
      <w:tblGrid>
        <w:gridCol w:w="4677"/>
        <w:gridCol w:w="4678"/>
      </w:tblGrid>
      <w:tr w:rsidR="00270EF6" w:rsidRPr="00AD6BD7" w:rsidTr="00FA6772">
        <w:tc>
          <w:tcPr>
            <w:tcW w:w="4677" w:type="dxa"/>
            <w:tcBorders>
              <w:top w:val="nil"/>
              <w:left w:val="nil"/>
              <w:bottom w:val="nil"/>
              <w:right w:val="nil"/>
            </w:tcBorders>
          </w:tcPr>
          <w:p w:rsidR="00270EF6" w:rsidRPr="00AD6BD7" w:rsidRDefault="00270EF6" w:rsidP="00FA6772">
            <w:pPr>
              <w:pStyle w:val="ConsPlusNormal"/>
            </w:pPr>
            <w:r w:rsidRPr="00AD6BD7">
              <w:t>Для принятия в первом чтении</w:t>
            </w:r>
          </w:p>
        </w:tc>
        <w:tc>
          <w:tcPr>
            <w:tcW w:w="4677" w:type="dxa"/>
            <w:tcBorders>
              <w:top w:val="nil"/>
              <w:left w:val="nil"/>
              <w:bottom w:val="nil"/>
              <w:right w:val="nil"/>
            </w:tcBorders>
          </w:tcPr>
          <w:p w:rsidR="00270EF6" w:rsidRPr="00AD6BD7" w:rsidRDefault="00270EF6" w:rsidP="00FA6772">
            <w:pPr>
              <w:pStyle w:val="ConsPlusNormal"/>
              <w:jc w:val="right"/>
            </w:pPr>
            <w:r>
              <w:t>«___»</w:t>
            </w:r>
            <w:r w:rsidRPr="00AD6BD7">
              <w:t> __________ 20___ года</w:t>
            </w:r>
          </w:p>
        </w:tc>
      </w:tr>
    </w:tbl>
    <w:p w:rsidR="00270EF6" w:rsidRDefault="00270EF6" w:rsidP="00331BC9">
      <w:pPr>
        <w:pStyle w:val="ConsPlusNormal"/>
        <w:spacing w:before="440" w:line="360" w:lineRule="auto"/>
        <w:jc w:val="both"/>
      </w:pPr>
    </w:p>
    <w:p w:rsidR="00270EF6" w:rsidRDefault="00270EF6" w:rsidP="00331BC9">
      <w:pPr>
        <w:pStyle w:val="NoSpacing"/>
        <w:ind w:firstLine="567"/>
        <w:rPr>
          <w:b/>
        </w:rPr>
      </w:pPr>
      <w:r w:rsidRPr="005D63B5">
        <w:rPr>
          <w:b/>
        </w:rPr>
        <w:t>Статья 1</w:t>
      </w:r>
    </w:p>
    <w:p w:rsidR="00270EF6" w:rsidRDefault="00270EF6" w:rsidP="00331BC9">
      <w:pPr>
        <w:pStyle w:val="NoSpacing"/>
        <w:ind w:firstLine="567"/>
        <w:rPr>
          <w:b/>
        </w:rPr>
      </w:pPr>
    </w:p>
    <w:p w:rsidR="00270EF6" w:rsidRPr="00DF6BB5" w:rsidRDefault="00270EF6" w:rsidP="00DB227A">
      <w:pPr>
        <w:pStyle w:val="NoSpacing"/>
        <w:ind w:firstLine="567"/>
        <w:jc w:val="both"/>
      </w:pPr>
      <w:r w:rsidRPr="00DF6BB5">
        <w:t xml:space="preserve">Внести в закон Ненецкого автономного округа от </w:t>
      </w:r>
      <w:r>
        <w:t>06</w:t>
      </w:r>
      <w:r w:rsidRPr="00DF6BB5">
        <w:t xml:space="preserve"> </w:t>
      </w:r>
      <w:r>
        <w:t>января</w:t>
      </w:r>
      <w:r w:rsidRPr="00DF6BB5">
        <w:t xml:space="preserve"> 20</w:t>
      </w:r>
      <w:r>
        <w:t>03</w:t>
      </w:r>
      <w:r w:rsidRPr="00DF6BB5">
        <w:t xml:space="preserve"> года № </w:t>
      </w:r>
      <w:r>
        <w:t>390</w:t>
      </w:r>
      <w:r w:rsidRPr="00DF6BB5">
        <w:t>-оз «О</w:t>
      </w:r>
      <w:r>
        <w:t>б</w:t>
      </w:r>
      <w:r w:rsidRPr="00DF6BB5">
        <w:t xml:space="preserve"> </w:t>
      </w:r>
      <w:r>
        <w:t>избирательной комиссии</w:t>
      </w:r>
      <w:r w:rsidRPr="00DF6BB5">
        <w:t xml:space="preserve"> Ненецкого автономного округа» (в редакции закона округа от</w:t>
      </w:r>
      <w:r w:rsidRPr="00DF6BB5">
        <w:rPr>
          <w:b/>
        </w:rPr>
        <w:t xml:space="preserve"> </w:t>
      </w:r>
      <w:r>
        <w:t>22</w:t>
      </w:r>
      <w:r w:rsidRPr="00DF6BB5">
        <w:t xml:space="preserve"> декабря 201</w:t>
      </w:r>
      <w:r>
        <w:t xml:space="preserve">7 </w:t>
      </w:r>
      <w:r w:rsidRPr="00DF6BB5">
        <w:t xml:space="preserve">года </w:t>
      </w:r>
      <w:hyperlink r:id="rId7" w:history="1">
        <w:r w:rsidRPr="00DF6BB5">
          <w:t xml:space="preserve">№ </w:t>
        </w:r>
        <w:r>
          <w:t>356</w:t>
        </w:r>
        <w:r w:rsidRPr="00DF6BB5">
          <w:t>-оз</w:t>
        </w:r>
      </w:hyperlink>
      <w:r w:rsidRPr="00DF6BB5">
        <w:t>) следующие изменения:</w:t>
      </w:r>
    </w:p>
    <w:p w:rsidR="00270EF6" w:rsidRDefault="00270EF6" w:rsidP="00DB227A">
      <w:pPr>
        <w:pStyle w:val="NoSpacing"/>
        <w:ind w:firstLine="567"/>
      </w:pPr>
    </w:p>
    <w:p w:rsidR="00270EF6" w:rsidRDefault="00270EF6" w:rsidP="00DB227A">
      <w:pPr>
        <w:pStyle w:val="NoSpacing"/>
        <w:ind w:firstLine="567"/>
        <w:jc w:val="both"/>
      </w:pPr>
      <w:r>
        <w:t xml:space="preserve">а) в части 4 статьи 24 слова «решением» заменить словами «распоряжением председателя»; </w:t>
      </w:r>
    </w:p>
    <w:p w:rsidR="00270EF6" w:rsidRDefault="00270EF6" w:rsidP="00331BC9">
      <w:pPr>
        <w:pStyle w:val="NoSpacing"/>
        <w:ind w:firstLine="567"/>
        <w:rPr>
          <w:b/>
        </w:rPr>
      </w:pPr>
    </w:p>
    <w:p w:rsidR="00270EF6" w:rsidRDefault="00270EF6" w:rsidP="00DB227A">
      <w:pPr>
        <w:pStyle w:val="NoSpacing"/>
        <w:ind w:firstLine="567"/>
        <w:rPr>
          <w:b/>
        </w:rPr>
      </w:pPr>
      <w:r w:rsidRPr="005D63B5">
        <w:rPr>
          <w:b/>
        </w:rPr>
        <w:t xml:space="preserve">Статья </w:t>
      </w:r>
      <w:r>
        <w:rPr>
          <w:b/>
        </w:rPr>
        <w:t>2</w:t>
      </w:r>
    </w:p>
    <w:p w:rsidR="00270EF6" w:rsidRPr="005D63B5" w:rsidRDefault="00270EF6" w:rsidP="00331BC9">
      <w:pPr>
        <w:pStyle w:val="NoSpacing"/>
        <w:ind w:firstLine="567"/>
        <w:rPr>
          <w:b/>
        </w:rPr>
      </w:pPr>
    </w:p>
    <w:p w:rsidR="00270EF6" w:rsidRPr="0011058A" w:rsidRDefault="00270EF6" w:rsidP="00D403F1">
      <w:pPr>
        <w:pStyle w:val="ConsPlusNormal"/>
        <w:ind w:firstLine="540"/>
        <w:jc w:val="both"/>
      </w:pPr>
      <w:r w:rsidRPr="00AD6BD7">
        <w:t xml:space="preserve">Внести в закон Ненецкого автономного округа </w:t>
      </w:r>
      <w:r w:rsidRPr="00E21A2C">
        <w:t>от 27</w:t>
      </w:r>
      <w:r>
        <w:t xml:space="preserve"> мая </w:t>
      </w:r>
      <w:r w:rsidRPr="00E21A2C">
        <w:t xml:space="preserve">2005 </w:t>
      </w:r>
      <w:r>
        <w:t xml:space="preserve">года № </w:t>
      </w:r>
      <w:r w:rsidRPr="00E21A2C">
        <w:t>579-</w:t>
      </w:r>
      <w:r>
        <w:t>оз</w:t>
      </w:r>
      <w:r w:rsidRPr="00E21A2C">
        <w:t xml:space="preserve"> </w:t>
      </w:r>
      <w:r>
        <w:t>«</w:t>
      </w:r>
      <w:r w:rsidRPr="0011058A">
        <w:t xml:space="preserve">О референдуме </w:t>
      </w:r>
      <w:r>
        <w:t>Ненецкого</w:t>
      </w:r>
      <w:r w:rsidRPr="0011058A">
        <w:t xml:space="preserve"> автономно</w:t>
      </w:r>
      <w:r>
        <w:t>го</w:t>
      </w:r>
      <w:r w:rsidRPr="0011058A">
        <w:t xml:space="preserve"> округ</w:t>
      </w:r>
      <w:r>
        <w:t xml:space="preserve">а» </w:t>
      </w:r>
      <w:r w:rsidRPr="0011058A">
        <w:t>(</w:t>
      </w:r>
      <w:r>
        <w:t>в редакции закона округа от</w:t>
      </w:r>
      <w:r w:rsidRPr="006C577F">
        <w:rPr>
          <w:b/>
        </w:rPr>
        <w:t xml:space="preserve"> </w:t>
      </w:r>
      <w:r>
        <w:t>22 декабря</w:t>
      </w:r>
      <w:r w:rsidRPr="00E5283C">
        <w:t xml:space="preserve"> 201</w:t>
      </w:r>
      <w:r>
        <w:t>7</w:t>
      </w:r>
      <w:r w:rsidRPr="00E5283C">
        <w:t xml:space="preserve"> года </w:t>
      </w:r>
      <w:hyperlink r:id="rId8" w:history="1">
        <w:r w:rsidRPr="00E5283C">
          <w:t xml:space="preserve">№ </w:t>
        </w:r>
        <w:r>
          <w:t>356</w:t>
        </w:r>
        <w:r w:rsidRPr="00E5283C">
          <w:t>-оз</w:t>
        </w:r>
      </w:hyperlink>
      <w:r w:rsidRPr="00E5283C">
        <w:t>)</w:t>
      </w:r>
      <w:r w:rsidRPr="00AD6BD7">
        <w:t xml:space="preserve"> следующие изменения:</w:t>
      </w:r>
    </w:p>
    <w:p w:rsidR="00270EF6" w:rsidRDefault="00270EF6" w:rsidP="00D403F1">
      <w:pPr>
        <w:pStyle w:val="ConsPlusNormal"/>
        <w:ind w:firstLine="567"/>
        <w:jc w:val="both"/>
      </w:pPr>
    </w:p>
    <w:p w:rsidR="00270EF6" w:rsidRDefault="00270EF6" w:rsidP="00D403F1">
      <w:pPr>
        <w:pStyle w:val="ConsPlusNormal"/>
        <w:ind w:firstLine="567"/>
        <w:jc w:val="both"/>
      </w:pPr>
      <w:r>
        <w:t>1) в статье 25:</w:t>
      </w:r>
    </w:p>
    <w:p w:rsidR="00270EF6" w:rsidRDefault="00270EF6" w:rsidP="00D403F1">
      <w:pPr>
        <w:pStyle w:val="ConsPlusNormal"/>
        <w:ind w:firstLine="567"/>
        <w:jc w:val="both"/>
      </w:pPr>
      <w:r>
        <w:t xml:space="preserve">а) первое предложение части 5 дополнить </w:t>
      </w:r>
      <w:r w:rsidRPr="00062336">
        <w:t>словами</w:t>
      </w:r>
      <w:r>
        <w:t xml:space="preserve"> «, а </w:t>
      </w:r>
      <w:r w:rsidRPr="00A63418">
        <w:t xml:space="preserve">также наблюдателя могут назначить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 (далее </w:t>
      </w:r>
      <w:r>
        <w:t xml:space="preserve">также </w:t>
      </w:r>
      <w:r w:rsidRPr="00A63418">
        <w:t xml:space="preserve">– субъекты общественного контроля). </w:t>
      </w:r>
      <w:r>
        <w:t>Субъекты</w:t>
      </w:r>
      <w:r w:rsidRPr="00AF4345">
        <w:t xml:space="preserve"> общественного контроля, указанны</w:t>
      </w:r>
      <w:r>
        <w:t>е</w:t>
      </w:r>
      <w:r w:rsidRPr="00A63418">
        <w:t xml:space="preserve"> в </w:t>
      </w:r>
      <w:hyperlink r:id="rId9" w:history="1">
        <w:r w:rsidRPr="00A63418">
          <w:t>пункте 2 части 1 статьи 9</w:t>
        </w:r>
      </w:hyperlink>
      <w:r w:rsidRPr="00A63418">
        <w:t xml:space="preserve"> Федерального закона от 21 июля 2014 года № 212-ФЗ «Об основах общественного контроля в Российской Федерации», </w:t>
      </w:r>
      <w:r w:rsidRPr="00AF4345">
        <w:t>назнача</w:t>
      </w:r>
      <w:r w:rsidRPr="00062336">
        <w:t>ют</w:t>
      </w:r>
      <w:r>
        <w:t xml:space="preserve"> </w:t>
      </w:r>
      <w:r w:rsidRPr="00A63418">
        <w:t>наблюдателей в избирательные комиссии, расположенные на территории Ненецкого автономного округа.</w:t>
      </w:r>
      <w:r>
        <w:t>»;</w:t>
      </w:r>
    </w:p>
    <w:p w:rsidR="00270EF6" w:rsidRDefault="00270EF6" w:rsidP="00D403F1">
      <w:pPr>
        <w:pStyle w:val="ConsPlusNormal"/>
        <w:ind w:firstLine="567"/>
        <w:jc w:val="both"/>
      </w:pPr>
      <w:r>
        <w:t xml:space="preserve">б) во втором предложении части 5 после слов «референдума» дополнить словами «, </w:t>
      </w:r>
      <w:r w:rsidRPr="00A63418">
        <w:t>субъекты общественного контроля,</w:t>
      </w:r>
      <w:r>
        <w:t>»;</w:t>
      </w:r>
    </w:p>
    <w:p w:rsidR="00270EF6" w:rsidRDefault="00270EF6" w:rsidP="00D403F1">
      <w:pPr>
        <w:pStyle w:val="ConsPlusNormal"/>
        <w:ind w:firstLine="567"/>
        <w:jc w:val="both"/>
      </w:pPr>
      <w:r>
        <w:t>в) в первом предложении части 7 после слов «, общественным объединением</w:t>
      </w:r>
      <w:r w:rsidRPr="002D792B">
        <w:t>,</w:t>
      </w:r>
      <w:r>
        <w:t>» дополнить словами «</w:t>
      </w:r>
      <w:r w:rsidRPr="00A63418">
        <w:t>субъект</w:t>
      </w:r>
      <w:r>
        <w:t>ом</w:t>
      </w:r>
      <w:r w:rsidRPr="00A63418">
        <w:t xml:space="preserve"> общественного контроля</w:t>
      </w:r>
      <w:r>
        <w:t>,»;</w:t>
      </w:r>
    </w:p>
    <w:p w:rsidR="00270EF6" w:rsidRDefault="00270EF6" w:rsidP="00D403F1">
      <w:pPr>
        <w:pStyle w:val="ConsPlusNormal"/>
        <w:ind w:firstLine="567"/>
        <w:jc w:val="both"/>
      </w:pPr>
      <w:r>
        <w:t>г) в первом предложении части 7.1 после слов « референдума,» дополнить словами «</w:t>
      </w:r>
      <w:r w:rsidRPr="00A63418">
        <w:t>субъекты общественного контроля</w:t>
      </w:r>
      <w:r>
        <w:t>,»;</w:t>
      </w:r>
    </w:p>
    <w:p w:rsidR="00270EF6" w:rsidRDefault="00270EF6" w:rsidP="00D403F1">
      <w:pPr>
        <w:pStyle w:val="ConsPlusNormal"/>
        <w:ind w:firstLine="567"/>
        <w:jc w:val="both"/>
      </w:pPr>
    </w:p>
    <w:p w:rsidR="00270EF6" w:rsidRDefault="00270EF6" w:rsidP="00D403F1">
      <w:pPr>
        <w:pStyle w:val="ConsPlusNormal"/>
        <w:ind w:firstLine="567"/>
        <w:jc w:val="both"/>
      </w:pPr>
      <w:r>
        <w:t xml:space="preserve">2) абзац второй части 1 статьи 50 дополнить предложением следующего содержания: «Участковая комиссия также обеспечивает возможность участия в голосовании участникам референдума, которые включены в список участников референдума, но в отношении которых в соответствии с Уголовно-процессуальным </w:t>
      </w:r>
      <w:hyperlink r:id="rId10" w:history="1">
        <w:r w:rsidRPr="00EF4BBC">
          <w:t>кодексом</w:t>
        </w:r>
      </w:hyperlink>
      <w:r>
        <w:t xml:space="preserve"> Российской </w:t>
      </w:r>
    </w:p>
    <w:p w:rsidR="00270EF6" w:rsidRDefault="00270EF6" w:rsidP="00D403F1">
      <w:pPr>
        <w:pStyle w:val="ConsPlusNormal"/>
        <w:ind w:firstLine="567"/>
        <w:jc w:val="both"/>
      </w:pPr>
    </w:p>
    <w:p w:rsidR="00270EF6" w:rsidRDefault="00270EF6" w:rsidP="00A8283A">
      <w:pPr>
        <w:pStyle w:val="ConsPlusNormal"/>
        <w:jc w:val="both"/>
      </w:pPr>
      <w:r>
        <w:t xml:space="preserve">Федерации избрана мера пресечения, исключающая возможность посещения помещения для голосования.». </w:t>
      </w:r>
    </w:p>
    <w:p w:rsidR="00270EF6" w:rsidRDefault="00270EF6" w:rsidP="00A850C4">
      <w:pPr>
        <w:pStyle w:val="ConsPlusNormal"/>
        <w:ind w:firstLine="540"/>
        <w:jc w:val="both"/>
      </w:pPr>
    </w:p>
    <w:p w:rsidR="00270EF6" w:rsidRDefault="00270EF6" w:rsidP="00A850C4">
      <w:pPr>
        <w:pStyle w:val="ConsPlusNormal"/>
        <w:ind w:firstLine="540"/>
        <w:jc w:val="both"/>
      </w:pPr>
    </w:p>
    <w:p w:rsidR="00270EF6" w:rsidRDefault="00270EF6" w:rsidP="005D63B5">
      <w:pPr>
        <w:pStyle w:val="NoSpacing"/>
        <w:ind w:firstLine="567"/>
        <w:jc w:val="both"/>
        <w:rPr>
          <w:b/>
        </w:rPr>
      </w:pPr>
      <w:r>
        <w:rPr>
          <w:b/>
        </w:rPr>
        <w:t>Статья 3</w:t>
      </w:r>
    </w:p>
    <w:p w:rsidR="00270EF6" w:rsidRDefault="00270EF6" w:rsidP="005D63B5">
      <w:pPr>
        <w:pStyle w:val="NoSpacing"/>
        <w:ind w:firstLine="567"/>
        <w:jc w:val="both"/>
        <w:rPr>
          <w:b/>
        </w:rPr>
      </w:pPr>
    </w:p>
    <w:p w:rsidR="00270EF6" w:rsidRPr="0011058A" w:rsidRDefault="00270EF6" w:rsidP="00D403F1">
      <w:pPr>
        <w:pStyle w:val="ConsPlusNormal"/>
        <w:ind w:firstLine="540"/>
        <w:jc w:val="both"/>
      </w:pPr>
      <w:r w:rsidRPr="00AD6BD7">
        <w:t xml:space="preserve">Внести в закон Ненецкого автономного округа от </w:t>
      </w:r>
      <w:r w:rsidRPr="0011058A">
        <w:t>26</w:t>
      </w:r>
      <w:r>
        <w:t xml:space="preserve"> октября </w:t>
      </w:r>
      <w:r w:rsidRPr="0011058A">
        <w:t xml:space="preserve">2006 </w:t>
      </w:r>
      <w:r>
        <w:t xml:space="preserve">года № </w:t>
      </w:r>
      <w:r w:rsidRPr="0011058A">
        <w:t>775-</w:t>
      </w:r>
      <w:r>
        <w:t>оз «</w:t>
      </w:r>
      <w:r w:rsidRPr="0011058A">
        <w:t>О местном референдуме в Ненецком автономном округе</w:t>
      </w:r>
      <w:r>
        <w:t xml:space="preserve">» </w:t>
      </w:r>
      <w:r w:rsidRPr="0011058A">
        <w:t>(</w:t>
      </w:r>
      <w:r>
        <w:t>в редакции закона округа от</w:t>
      </w:r>
      <w:r w:rsidRPr="006C577F">
        <w:rPr>
          <w:b/>
        </w:rPr>
        <w:t xml:space="preserve"> </w:t>
      </w:r>
      <w:r>
        <w:t>22 декабря</w:t>
      </w:r>
      <w:r w:rsidRPr="00E5283C">
        <w:t xml:space="preserve"> 201</w:t>
      </w:r>
      <w:r>
        <w:t>7</w:t>
      </w:r>
      <w:r w:rsidRPr="00E5283C">
        <w:t xml:space="preserve"> года </w:t>
      </w:r>
      <w:hyperlink r:id="rId11" w:history="1">
        <w:r w:rsidRPr="00E5283C">
          <w:t xml:space="preserve">№ </w:t>
        </w:r>
        <w:r>
          <w:t>356</w:t>
        </w:r>
        <w:r w:rsidRPr="00E5283C">
          <w:t>-оз</w:t>
        </w:r>
      </w:hyperlink>
      <w:r w:rsidRPr="00E5283C">
        <w:t>)</w:t>
      </w:r>
      <w:r w:rsidRPr="00AD6BD7">
        <w:t xml:space="preserve"> следующие изменения:</w:t>
      </w:r>
    </w:p>
    <w:p w:rsidR="00270EF6" w:rsidRDefault="00270EF6" w:rsidP="00D403F1">
      <w:pPr>
        <w:pStyle w:val="ConsPlusNormal"/>
        <w:ind w:firstLine="567"/>
        <w:jc w:val="both"/>
      </w:pPr>
    </w:p>
    <w:p w:rsidR="00270EF6" w:rsidRDefault="00270EF6" w:rsidP="00D403F1">
      <w:pPr>
        <w:pStyle w:val="ConsPlusNormal"/>
        <w:ind w:firstLine="567"/>
        <w:jc w:val="both"/>
      </w:pPr>
      <w:r>
        <w:t>1) в статье 24:</w:t>
      </w:r>
    </w:p>
    <w:p w:rsidR="00270EF6" w:rsidRDefault="00270EF6" w:rsidP="00D403F1">
      <w:pPr>
        <w:pStyle w:val="ConsPlusNormal"/>
        <w:ind w:firstLine="567"/>
        <w:jc w:val="both"/>
      </w:pPr>
      <w:r>
        <w:t xml:space="preserve">а) первое предложение части 4 дополнить </w:t>
      </w:r>
      <w:r w:rsidRPr="00062336">
        <w:t>словами</w:t>
      </w:r>
      <w:r>
        <w:t xml:space="preserve"> «, а </w:t>
      </w:r>
      <w:r w:rsidRPr="00A63418">
        <w:t xml:space="preserve">также наблюдателя могут назначить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 (далее </w:t>
      </w:r>
      <w:r>
        <w:t xml:space="preserve">также </w:t>
      </w:r>
      <w:r w:rsidRPr="00A63418">
        <w:t xml:space="preserve">– субъекты общественного контроля). </w:t>
      </w:r>
      <w:r>
        <w:t>Субъекты</w:t>
      </w:r>
      <w:r w:rsidRPr="00AF4345">
        <w:t xml:space="preserve"> общественного контроля, указанны</w:t>
      </w:r>
      <w:r>
        <w:t>е</w:t>
      </w:r>
      <w:r w:rsidRPr="00A63418">
        <w:t xml:space="preserve"> в </w:t>
      </w:r>
      <w:hyperlink r:id="rId12" w:history="1">
        <w:r w:rsidRPr="00A63418">
          <w:t>пункте 2 части 1 статьи 9</w:t>
        </w:r>
      </w:hyperlink>
      <w:r w:rsidRPr="00A63418">
        <w:t xml:space="preserve"> Федерального закона от 21 июля 2014 года № 212-ФЗ «Об основах общественного контроля в Российской Федерации», </w:t>
      </w:r>
      <w:r w:rsidRPr="00AF4345">
        <w:t>назнача</w:t>
      </w:r>
      <w:r w:rsidRPr="00062336">
        <w:t>ют</w:t>
      </w:r>
      <w:r>
        <w:t xml:space="preserve"> </w:t>
      </w:r>
      <w:r w:rsidRPr="00A63418">
        <w:t>наблюдателей в избирательные комиссии, расположенные на территории Ненецкого автономного округа.</w:t>
      </w:r>
      <w:r>
        <w:t>»;</w:t>
      </w:r>
    </w:p>
    <w:p w:rsidR="00270EF6" w:rsidRDefault="00270EF6" w:rsidP="00D403F1">
      <w:pPr>
        <w:pStyle w:val="ConsPlusNormal"/>
        <w:ind w:firstLine="567"/>
        <w:jc w:val="both"/>
      </w:pPr>
      <w:r>
        <w:t xml:space="preserve">б) во втором предложении части 4 после слов «местного референдума» дополнить словами «, </w:t>
      </w:r>
      <w:r w:rsidRPr="00A63418">
        <w:t>субъекты общественного контроля,</w:t>
      </w:r>
      <w:r>
        <w:t>»;</w:t>
      </w:r>
    </w:p>
    <w:p w:rsidR="00270EF6" w:rsidRDefault="00270EF6" w:rsidP="00D403F1">
      <w:pPr>
        <w:pStyle w:val="ConsPlusNormal"/>
        <w:ind w:firstLine="567"/>
        <w:jc w:val="both"/>
      </w:pPr>
      <w:r>
        <w:t>в) в первом предложении части 7 после слов «</w:t>
      </w:r>
      <w:r w:rsidRPr="002D792B">
        <w:t>местного референдума,</w:t>
      </w:r>
      <w:r>
        <w:t>» дополнить словами «</w:t>
      </w:r>
      <w:r w:rsidRPr="00A63418">
        <w:t>субъекты общественного контроля</w:t>
      </w:r>
      <w:r>
        <w:t>,»;</w:t>
      </w:r>
    </w:p>
    <w:p w:rsidR="00270EF6" w:rsidRDefault="00270EF6" w:rsidP="00D403F1">
      <w:pPr>
        <w:pStyle w:val="ConsPlusNormal"/>
        <w:ind w:firstLine="567"/>
        <w:jc w:val="both"/>
      </w:pPr>
      <w:r>
        <w:t>г) в первом предложении части 7.1 после слов «местного референдума,» дополнить словами «</w:t>
      </w:r>
      <w:r w:rsidRPr="00A63418">
        <w:t>субъекты общественного контроля</w:t>
      </w:r>
      <w:r>
        <w:t>,»;</w:t>
      </w:r>
    </w:p>
    <w:p w:rsidR="00270EF6" w:rsidRDefault="00270EF6" w:rsidP="00D403F1">
      <w:pPr>
        <w:pStyle w:val="ConsPlusNormal"/>
        <w:ind w:firstLine="567"/>
        <w:jc w:val="both"/>
      </w:pPr>
    </w:p>
    <w:p w:rsidR="00270EF6" w:rsidRDefault="00270EF6" w:rsidP="00D403F1">
      <w:pPr>
        <w:pStyle w:val="ConsPlusNormal"/>
        <w:ind w:firstLine="567"/>
        <w:jc w:val="both"/>
      </w:pPr>
      <w:r>
        <w:t>2) часть 5 статьи 27 изложить в следующей редакции:</w:t>
      </w:r>
    </w:p>
    <w:p w:rsidR="00270EF6" w:rsidRDefault="00270EF6" w:rsidP="00D403F1">
      <w:pPr>
        <w:pStyle w:val="ConsPlusNormal"/>
        <w:ind w:firstLine="567"/>
        <w:jc w:val="both"/>
      </w:pPr>
      <w:r>
        <w:t xml:space="preserve">«5. </w:t>
      </w:r>
      <w:r w:rsidRPr="00950F32">
        <w:t xml:space="preserve">Сведения о государственной регистрации смерти и сведения о внесении исправлений или изменений в записи актов о смерти глава местной администрации муниципального района, городского округа получает из Единого государственного реестра записей актов гражданского состояния в соответствии с порядком, предусмотренным Федеральным </w:t>
      </w:r>
      <w:hyperlink r:id="rId13" w:history="1">
        <w:r w:rsidRPr="00950F32">
          <w:t>законом</w:t>
        </w:r>
      </w:hyperlink>
      <w:r w:rsidRPr="00950F32">
        <w:t xml:space="preserve"> от 15 ноября 1997 года № 143-ФЗ «Об актах гражданского состояния».»;</w:t>
      </w:r>
    </w:p>
    <w:p w:rsidR="00270EF6" w:rsidRDefault="00270EF6" w:rsidP="00D403F1">
      <w:pPr>
        <w:pStyle w:val="ConsPlusNormal"/>
        <w:ind w:firstLine="567"/>
        <w:jc w:val="both"/>
      </w:pPr>
    </w:p>
    <w:p w:rsidR="00270EF6" w:rsidRDefault="00270EF6" w:rsidP="00D403F1">
      <w:pPr>
        <w:pStyle w:val="ConsPlusNormal"/>
        <w:ind w:firstLine="567"/>
        <w:jc w:val="both"/>
      </w:pPr>
      <w:r>
        <w:t xml:space="preserve">3) второе предложение части 1 статьи 46 изложить в следующей редакции: «Участковая комиссия также обеспечивает возможность участия в голосовании участникам местного референдума, которые включены в список участников местного референдума, но в отношении которых в соответствии с Уголовно-процессуальным </w:t>
      </w:r>
      <w:hyperlink r:id="rId14" w:history="1">
        <w:r w:rsidRPr="00EF4BBC">
          <w:t>кодексом</w:t>
        </w:r>
      </w:hyperlink>
      <w:r>
        <w:t xml:space="preserve"> Российской Федерации избрана мера пресечения, исключающая возможность посещения помещения для голосования.». </w:t>
      </w:r>
    </w:p>
    <w:p w:rsidR="00270EF6" w:rsidRPr="00A850C4" w:rsidRDefault="00270EF6" w:rsidP="005D63B5">
      <w:pPr>
        <w:pStyle w:val="NoSpacing"/>
        <w:ind w:firstLine="567"/>
        <w:jc w:val="both"/>
        <w:rPr>
          <w:b/>
        </w:rPr>
      </w:pPr>
    </w:p>
    <w:p w:rsidR="00270EF6" w:rsidRDefault="00270EF6" w:rsidP="005D63B5">
      <w:pPr>
        <w:pStyle w:val="NoSpacing"/>
        <w:ind w:firstLine="567"/>
        <w:jc w:val="both"/>
      </w:pPr>
    </w:p>
    <w:p w:rsidR="00270EF6" w:rsidRPr="00FD0706" w:rsidRDefault="00270EF6" w:rsidP="005D63B5">
      <w:pPr>
        <w:pStyle w:val="NoSpacing"/>
        <w:ind w:firstLine="567"/>
        <w:jc w:val="both"/>
        <w:rPr>
          <w:b/>
        </w:rPr>
      </w:pPr>
      <w:r w:rsidRPr="00FD0706">
        <w:rPr>
          <w:b/>
        </w:rPr>
        <w:t>Статья</w:t>
      </w:r>
      <w:r>
        <w:rPr>
          <w:b/>
        </w:rPr>
        <w:t xml:space="preserve"> 4</w:t>
      </w:r>
      <w:r w:rsidRPr="00FD0706">
        <w:rPr>
          <w:b/>
        </w:rPr>
        <w:t xml:space="preserve"> </w:t>
      </w:r>
    </w:p>
    <w:p w:rsidR="00270EF6" w:rsidRDefault="00270EF6" w:rsidP="005D63B5">
      <w:pPr>
        <w:pStyle w:val="NoSpacing"/>
        <w:ind w:firstLine="567"/>
        <w:jc w:val="both"/>
      </w:pPr>
    </w:p>
    <w:p w:rsidR="00270EF6" w:rsidRPr="00AD6BD7" w:rsidRDefault="00270EF6" w:rsidP="005D63B5">
      <w:pPr>
        <w:pStyle w:val="NoSpacing"/>
        <w:ind w:firstLine="567"/>
        <w:jc w:val="both"/>
      </w:pPr>
      <w:r w:rsidRPr="00C007A9">
        <w:t>Внести в закон Ненецкого автономного округа от 28 ноября 2008 года № 93-оз «О выборах депутатов представительных органов муниципальных образований и выборных должностных лиц местного самоуправления в Ненецком автономном округе»</w:t>
      </w:r>
      <w:r>
        <w:t xml:space="preserve"> (в редакции закона округа </w:t>
      </w:r>
      <w:r w:rsidRPr="001D1739">
        <w:t>от 24 декабря 2018 года № 37-оз</w:t>
      </w:r>
      <w:r>
        <w:t>) с</w:t>
      </w:r>
      <w:r w:rsidRPr="00AD6BD7">
        <w:t>ледующие изменения:</w:t>
      </w:r>
    </w:p>
    <w:p w:rsidR="00270EF6" w:rsidRDefault="00270EF6" w:rsidP="00331BC9">
      <w:pPr>
        <w:pStyle w:val="NoSpacing"/>
        <w:ind w:firstLine="567"/>
      </w:pPr>
    </w:p>
    <w:p w:rsidR="00270EF6" w:rsidRDefault="00270EF6" w:rsidP="00331BC9">
      <w:pPr>
        <w:pStyle w:val="NoSpacing"/>
        <w:ind w:firstLine="567"/>
      </w:pPr>
    </w:p>
    <w:p w:rsidR="00270EF6" w:rsidRDefault="00270EF6" w:rsidP="00331BC9">
      <w:pPr>
        <w:pStyle w:val="NoSpacing"/>
        <w:ind w:firstLine="567"/>
      </w:pPr>
      <w:r>
        <w:t>1) в статье 3:</w:t>
      </w:r>
    </w:p>
    <w:p w:rsidR="00270EF6" w:rsidRDefault="00270EF6" w:rsidP="00331BC9">
      <w:pPr>
        <w:pStyle w:val="NoSpacing"/>
        <w:ind w:firstLine="567"/>
      </w:pPr>
      <w:r>
        <w:t>а) часть 3.1 изложить в следующей редакции:</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r>
        <w:t>«3.1.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городских округов с численностью менее 15 депутатов проводятся по одномандатным и (или) многомандатным избирательным округам.»;</w:t>
      </w:r>
    </w:p>
    <w:p w:rsidR="00270EF6" w:rsidRDefault="00270EF6" w:rsidP="00331BC9">
      <w:pPr>
        <w:pStyle w:val="NoSpacing"/>
        <w:ind w:firstLine="567"/>
      </w:pPr>
      <w:r>
        <w:t>б) дополнить частью 6 следующего содержания:</w:t>
      </w:r>
    </w:p>
    <w:p w:rsidR="00270EF6" w:rsidRDefault="00270EF6" w:rsidP="00331BC9">
      <w:pPr>
        <w:pStyle w:val="NoSpacing"/>
        <w:ind w:firstLine="567"/>
        <w:jc w:val="both"/>
      </w:pPr>
      <w:r>
        <w:t xml:space="preserve"> «6. Если на выборах в представительный орган муниципального образования образуются избирательные округа с разным числом мандатов, каждый избиратель имеет число голосов, равное числу мандатов, подлежащих распределению в избирательном округе с наименьшим числом мандатов, либо один голос.»;</w:t>
      </w:r>
    </w:p>
    <w:p w:rsidR="00270EF6" w:rsidRDefault="00270EF6" w:rsidP="00331BC9">
      <w:pPr>
        <w:pStyle w:val="NoSpacing"/>
        <w:ind w:firstLine="567"/>
      </w:pPr>
    </w:p>
    <w:p w:rsidR="00270EF6" w:rsidRDefault="00270EF6" w:rsidP="00331BC9">
      <w:pPr>
        <w:pStyle w:val="NoSpacing"/>
        <w:ind w:firstLine="567"/>
      </w:pPr>
      <w:r>
        <w:t>2) в статье 4:</w:t>
      </w:r>
    </w:p>
    <w:p w:rsidR="00270EF6" w:rsidRDefault="00270EF6" w:rsidP="00331BC9">
      <w:pPr>
        <w:pStyle w:val="NoSpacing"/>
        <w:ind w:firstLine="567"/>
      </w:pPr>
      <w:r>
        <w:t>а) часть  1 дополнить абзацем следующего содержания:</w:t>
      </w:r>
    </w:p>
    <w:p w:rsidR="00270EF6" w:rsidRDefault="00270EF6" w:rsidP="00331BC9">
      <w:pPr>
        <w:pStyle w:val="NoSpacing"/>
        <w:ind w:firstLine="567"/>
        <w:jc w:val="both"/>
        <w:rPr>
          <w:rFonts w:ascii="Times New Roman CYR" w:hAnsi="Times New Roman CYR"/>
        </w:rPr>
      </w:pPr>
      <w:r>
        <w:t>«</w:t>
      </w:r>
      <w:r>
        <w:rPr>
          <w:rFonts w:ascii="Times New Roman CYR" w:hAnsi="Times New Roman CYR"/>
        </w:rPr>
        <w:t>Граждане Российской Федерации, место жительства которых расположено на территории соответствующего одномандатного (многомандатного) избирательного округа, имеет право избирать депутата представительного органа муниципального образования по этому одномандатному (многомандатному) избирательному округу.»;</w:t>
      </w:r>
    </w:p>
    <w:p w:rsidR="00270EF6" w:rsidRDefault="00270EF6" w:rsidP="00331BC9">
      <w:pPr>
        <w:pStyle w:val="NoSpacing"/>
        <w:ind w:firstLine="567"/>
        <w:rPr>
          <w:rFonts w:ascii="Times New Roman CYR" w:hAnsi="Times New Roman CYR"/>
        </w:rPr>
      </w:pPr>
      <w:r>
        <w:rPr>
          <w:rFonts w:ascii="Times New Roman CYR" w:hAnsi="Times New Roman CYR"/>
        </w:rPr>
        <w:t>б) в части 7 слова «государственные и (или)» исключить;</w:t>
      </w:r>
    </w:p>
    <w:p w:rsidR="00270EF6" w:rsidRDefault="00270EF6" w:rsidP="00331BC9">
      <w:pPr>
        <w:pStyle w:val="NoSpacing"/>
        <w:ind w:firstLine="567"/>
        <w:rPr>
          <w:rFonts w:ascii="Times New Roman CYR" w:hAnsi="Times New Roman CYR"/>
        </w:rPr>
      </w:pPr>
      <w:r>
        <w:t xml:space="preserve">в) </w:t>
      </w:r>
      <w:r>
        <w:rPr>
          <w:rFonts w:ascii="Times New Roman CYR" w:hAnsi="Times New Roman CYR"/>
        </w:rPr>
        <w:t xml:space="preserve">дополнить частью 9 следующего содержания: </w:t>
      </w:r>
    </w:p>
    <w:p w:rsidR="00270EF6" w:rsidRDefault="00270EF6" w:rsidP="00331BC9">
      <w:pPr>
        <w:pStyle w:val="NoSpacing"/>
        <w:ind w:firstLine="567"/>
        <w:jc w:val="both"/>
      </w:pPr>
      <w:r>
        <w:rPr>
          <w:rFonts w:ascii="Times New Roman CYR" w:hAnsi="Times New Roman CYR"/>
        </w:rPr>
        <w:t xml:space="preserve">«9. </w:t>
      </w:r>
      <w:r>
        <w:t>На основании международных договоров Российской Федерации,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rsidR="00270EF6" w:rsidRDefault="00270EF6" w:rsidP="00331BC9">
      <w:pPr>
        <w:pStyle w:val="NoSpacing"/>
        <w:ind w:firstLine="567"/>
      </w:pPr>
    </w:p>
    <w:p w:rsidR="00270EF6" w:rsidRDefault="00270EF6" w:rsidP="00331BC9">
      <w:pPr>
        <w:pStyle w:val="NoSpacing"/>
        <w:ind w:firstLine="567"/>
      </w:pPr>
      <w:r>
        <w:t xml:space="preserve">3) статью 6 дополнить частью 4 следующего содержания: </w:t>
      </w:r>
    </w:p>
    <w:p w:rsidR="00270EF6" w:rsidRDefault="00270EF6" w:rsidP="00331BC9">
      <w:pPr>
        <w:pStyle w:val="NoSpacing"/>
        <w:ind w:firstLine="567"/>
        <w:jc w:val="both"/>
      </w:pPr>
      <w:r>
        <w:t>«4. В случае, если схема одномандатных и (или) многомандатных избирательных округов не может быть применена при проведении выборов в связи с изменением положений настоящего закона, устава муниципального образования, устанавливающих соответственно число депутатов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 (или) многомандатных избирательных округов не позднее чем через 30 дней со дня вступления в силу соответствующих положений настоящего закона, устава муниципального образования. Если соответствующий представительный орган муниципального образования не утвердит новую схему одномандатных и (или) многомандатных избирательных округов в указанный срок, в том числе в связи с отсутствием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w:t>
      </w:r>
    </w:p>
    <w:p w:rsidR="00270EF6" w:rsidRDefault="00270EF6" w:rsidP="00331BC9">
      <w:pPr>
        <w:pStyle w:val="NoSpacing"/>
        <w:ind w:firstLine="567"/>
      </w:pPr>
    </w:p>
    <w:p w:rsidR="00270EF6" w:rsidRDefault="00270EF6" w:rsidP="00331BC9">
      <w:pPr>
        <w:pStyle w:val="NoSpacing"/>
        <w:ind w:firstLine="567"/>
      </w:pPr>
      <w:r>
        <w:t xml:space="preserve">4) в статье 8: </w:t>
      </w:r>
    </w:p>
    <w:p w:rsidR="00270EF6" w:rsidRPr="00141DF3" w:rsidRDefault="00270EF6" w:rsidP="00331BC9">
      <w:pPr>
        <w:pStyle w:val="NoSpacing"/>
        <w:ind w:firstLine="567"/>
        <w:jc w:val="both"/>
      </w:pPr>
      <w:r w:rsidRPr="00141DF3">
        <w:t>а) в первом предложении части 4 слова «в срок, установленный частью 2 настоящей статьи» заменить слова</w:t>
      </w:r>
      <w:r>
        <w:t>ми</w:t>
      </w:r>
      <w:r w:rsidRPr="00141DF3">
        <w:t xml:space="preserve"> «на установленный ею срок не позднее чем за 30 дней до дня голосования»</w:t>
      </w:r>
      <w:r>
        <w:t>;</w:t>
      </w:r>
    </w:p>
    <w:p w:rsidR="00270EF6" w:rsidRDefault="00270EF6" w:rsidP="00331BC9">
      <w:pPr>
        <w:pStyle w:val="NoSpacing"/>
        <w:ind w:firstLine="567"/>
        <w:jc w:val="both"/>
      </w:pPr>
      <w:r>
        <w:t>б) второе предложение части 5 дополнить словами «, на установленный ею срок не позднее чем за 30 дней до дня голосования»;</w:t>
      </w:r>
    </w:p>
    <w:p w:rsidR="00270EF6" w:rsidRDefault="00270EF6" w:rsidP="00331BC9">
      <w:pPr>
        <w:pStyle w:val="NoSpacing"/>
        <w:ind w:firstLine="567"/>
        <w:jc w:val="both"/>
      </w:pPr>
      <w:r>
        <w:t xml:space="preserve">в) часть 6 дополнить словами </w:t>
      </w:r>
      <w:r w:rsidRPr="00D76971">
        <w:t>«,</w:t>
      </w:r>
      <w:r>
        <w:t xml:space="preserve"> </w:t>
      </w:r>
      <w:r w:rsidRPr="00D76971">
        <w:t>а информация об участках голосования, образованных в соответствии с</w:t>
      </w:r>
      <w:r>
        <w:t xml:space="preserve"> частью 4 </w:t>
      </w:r>
      <w:r w:rsidRPr="00D76971">
        <w:t xml:space="preserve"> настоящей статьи, </w:t>
      </w:r>
      <w:r>
        <w:t>избирательной комиссией муниципального образования не позднее чем за три дня до дня голосования»;</w:t>
      </w:r>
    </w:p>
    <w:p w:rsidR="00270EF6" w:rsidRDefault="00270EF6" w:rsidP="00331BC9">
      <w:pPr>
        <w:pStyle w:val="NoSpacing"/>
        <w:ind w:firstLine="567"/>
      </w:pPr>
    </w:p>
    <w:p w:rsidR="00270EF6" w:rsidRDefault="00270EF6" w:rsidP="00331BC9">
      <w:pPr>
        <w:pStyle w:val="NoSpacing"/>
        <w:ind w:firstLine="567"/>
      </w:pPr>
      <w:r w:rsidRPr="00017D8C">
        <w:t>5) в статье 9:</w:t>
      </w:r>
      <w:r>
        <w:t xml:space="preserve"> </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r>
        <w:t xml:space="preserve">а) первое предложение части 2 изложить в следующей редакции: «2. Списки избирателей составляются избирательной комиссией муниципального образования не позднее чем за 10 дней до дня голосования, а в случае проведения досрочного голосования в труднодоступных и отдаленных местностях, на судах и полярных станциях не позднее чем за 26 дней до дня голосования.»; </w:t>
      </w:r>
    </w:p>
    <w:p w:rsidR="00270EF6" w:rsidRDefault="00270EF6" w:rsidP="00331BC9">
      <w:pPr>
        <w:pStyle w:val="NoSpacing"/>
        <w:ind w:firstLine="567"/>
        <w:jc w:val="both"/>
      </w:pPr>
      <w:r>
        <w:t xml:space="preserve">б) часть 6 дополнить предложением следующего содержания: «Если на основании международного договора Российской Федерации иностранные граждане имеют право на участие в выборах в органы местного самоуправления, то в списки избирателей при проведении выборов в органы местного самоуправления в соответствии с законом включаются иностранные граждане, достигшие на день голосования возраста 18 лет и не подпадающие под действие </w:t>
      </w:r>
      <w:hyperlink w:anchor="Par189" w:history="1">
        <w:r w:rsidRPr="00990607">
          <w:t>части 4 статьи 4</w:t>
        </w:r>
      </w:hyperlink>
      <w:r w:rsidRPr="00990607">
        <w:t xml:space="preserve"> </w:t>
      </w:r>
      <w:r>
        <w:t>настоящего закона, постоянно проживающие на территории муниципального образования, в котором проводятся указанные выборы.»;</w:t>
      </w:r>
    </w:p>
    <w:p w:rsidR="00270EF6" w:rsidRDefault="00270EF6" w:rsidP="00331BC9">
      <w:pPr>
        <w:pStyle w:val="NoSpacing"/>
        <w:ind w:firstLine="567"/>
      </w:pPr>
      <w:r>
        <w:t xml:space="preserve">в) дополнить частью 6.1 следующего содержания: </w:t>
      </w:r>
    </w:p>
    <w:p w:rsidR="00270EF6" w:rsidRDefault="00270EF6" w:rsidP="00331BC9">
      <w:pPr>
        <w:pStyle w:val="NoSpacing"/>
        <w:ind w:firstLine="567"/>
        <w:jc w:val="both"/>
      </w:pPr>
      <w:r>
        <w:t>«6.1. Военнослужащие, проходящие военную службу по призыву в воинских частях, военных организациях и учреждениях, которые расположены на территории соответствующего муниципального образования, если место жительства этих военнослужащих до призыва на военную службу не было расположено на территории муниципального образования, не включаются в списки избирателей и не учитываются при определении числа избирателей при выборах в органы местного самоуправления.»;</w:t>
      </w:r>
    </w:p>
    <w:p w:rsidR="00270EF6" w:rsidRPr="00E80F70" w:rsidRDefault="00270EF6" w:rsidP="00331BC9">
      <w:pPr>
        <w:pStyle w:val="NoSpacing"/>
        <w:ind w:firstLine="567"/>
        <w:jc w:val="both"/>
      </w:pPr>
      <w:r>
        <w:t>г) первое предложение части 10 изложить в следующей редакции: «10. Избирательная комиссия муниципального образования передает по акту участковым избирательным комиссиям первый экземпляр списка избирателей конкретного избирательного участка не позднее чем за 10 дней до дня голосования, а в случае проведения досрочного голосования в труднодоступных и отдаленных местностях, на судах и полярных станциях не позднее чем за 20 дней до дня голосования.»;</w:t>
      </w:r>
    </w:p>
    <w:p w:rsidR="00270EF6" w:rsidRDefault="00270EF6" w:rsidP="00331BC9">
      <w:pPr>
        <w:pStyle w:val="NoSpacing"/>
        <w:ind w:firstLine="567"/>
      </w:pPr>
      <w:r>
        <w:t>д) часть 12 изложить в следующей редакции:</w:t>
      </w:r>
    </w:p>
    <w:p w:rsidR="00270EF6" w:rsidRDefault="00270EF6" w:rsidP="00331BC9">
      <w:pPr>
        <w:pStyle w:val="NoSpacing"/>
        <w:ind w:firstLine="567"/>
        <w:jc w:val="both"/>
      </w:pPr>
      <w:r>
        <w:t>«12. Участковая избирательная комиссия за 10 дней до дня голосования представляет список избирателей для ознакомления избирателей и его дополнительного уточнения, а в случае проведения досрочного голосования в соответствии с частями 1 или 2 статьи 42 настоящего закона ознакомление со списком избирателей по соответствующему избирательному участку осуществляется со дня передачи первого экземпляра списка избирателей в участковую избирательную комиссию в целях обеспечения проведения досрочного голосования избирателей.»;</w:t>
      </w:r>
    </w:p>
    <w:p w:rsidR="00270EF6" w:rsidRDefault="00270EF6" w:rsidP="00331BC9">
      <w:pPr>
        <w:pStyle w:val="NoSpacing"/>
        <w:ind w:firstLine="567"/>
      </w:pPr>
    </w:p>
    <w:p w:rsidR="00270EF6" w:rsidRDefault="00270EF6" w:rsidP="00331BC9">
      <w:pPr>
        <w:pStyle w:val="NoSpacing"/>
        <w:ind w:firstLine="567"/>
      </w:pPr>
      <w:r>
        <w:t xml:space="preserve">6) в статье 10: </w:t>
      </w:r>
    </w:p>
    <w:p w:rsidR="00270EF6" w:rsidRDefault="00270EF6" w:rsidP="00331BC9">
      <w:pPr>
        <w:pStyle w:val="NoSpacing"/>
        <w:ind w:firstLine="567"/>
      </w:pPr>
      <w:r>
        <w:t xml:space="preserve">а) абзац первый части 1 изложить в следующей редакции: </w:t>
      </w:r>
    </w:p>
    <w:p w:rsidR="00270EF6" w:rsidRDefault="00270EF6" w:rsidP="00331BC9">
      <w:pPr>
        <w:pStyle w:val="NoSpacing"/>
        <w:ind w:firstLine="567"/>
        <w:jc w:val="both"/>
      </w:pPr>
      <w:r>
        <w:t>«1. Подготовку и проведение выборов депутатов, членов выборного органа осуществляют:»;</w:t>
      </w:r>
    </w:p>
    <w:p w:rsidR="00270EF6" w:rsidRDefault="00270EF6" w:rsidP="00331BC9">
      <w:pPr>
        <w:pStyle w:val="NoSpacing"/>
        <w:ind w:firstLine="567"/>
        <w:jc w:val="both"/>
      </w:pPr>
      <w:r>
        <w:t xml:space="preserve">б) в абзаце втором части 6 слова «не позднее трех дней» заменить словами «не позднее чем через два дня»; </w:t>
      </w:r>
    </w:p>
    <w:p w:rsidR="00270EF6" w:rsidRDefault="00270EF6" w:rsidP="00331BC9">
      <w:pPr>
        <w:pStyle w:val="NoSpacing"/>
        <w:ind w:firstLine="567"/>
      </w:pPr>
    </w:p>
    <w:p w:rsidR="00270EF6" w:rsidRDefault="00270EF6" w:rsidP="00331BC9">
      <w:pPr>
        <w:pStyle w:val="NoSpacing"/>
        <w:ind w:firstLine="567"/>
      </w:pPr>
      <w:r w:rsidRPr="003E1239">
        <w:t>7)</w:t>
      </w:r>
      <w:r w:rsidRPr="00BC7CD0">
        <w:t xml:space="preserve"> в </w:t>
      </w:r>
      <w:r>
        <w:t>части 3 статьи</w:t>
      </w:r>
      <w:r w:rsidRPr="00BC7CD0">
        <w:t xml:space="preserve"> 11</w:t>
      </w:r>
      <w:r>
        <w:t>:</w:t>
      </w:r>
    </w:p>
    <w:p w:rsidR="00270EF6" w:rsidRDefault="00270EF6" w:rsidP="00331BC9">
      <w:pPr>
        <w:pStyle w:val="NoSpacing"/>
        <w:ind w:firstLine="567"/>
      </w:pPr>
      <w:r>
        <w:t>а)</w:t>
      </w:r>
      <w:r w:rsidRPr="00BC7CD0">
        <w:t xml:space="preserve"> пункт 13 признать утратившим силу;</w:t>
      </w:r>
    </w:p>
    <w:p w:rsidR="00270EF6" w:rsidRDefault="00270EF6" w:rsidP="00331BC9">
      <w:pPr>
        <w:pStyle w:val="NoSpacing"/>
        <w:ind w:firstLine="567"/>
        <w:jc w:val="both"/>
      </w:pPr>
      <w:r>
        <w:t>б) пункт 14 после слов «уполномоченных представителей» дополнить словами «, в том числе»;</w:t>
      </w:r>
    </w:p>
    <w:p w:rsidR="00270EF6" w:rsidRDefault="00270EF6" w:rsidP="00331BC9">
      <w:pPr>
        <w:pStyle w:val="NoSpacing"/>
        <w:ind w:firstLine="567"/>
      </w:pPr>
    </w:p>
    <w:p w:rsidR="00270EF6" w:rsidRDefault="00270EF6" w:rsidP="00331BC9">
      <w:pPr>
        <w:pStyle w:val="NoSpacing"/>
        <w:ind w:firstLine="567"/>
      </w:pPr>
      <w:r>
        <w:t xml:space="preserve">8) в части 2 статьи 12: </w:t>
      </w:r>
    </w:p>
    <w:p w:rsidR="00270EF6" w:rsidRDefault="00270EF6" w:rsidP="00331BC9">
      <w:pPr>
        <w:pStyle w:val="NoSpacing"/>
        <w:ind w:firstLine="567"/>
        <w:jc w:val="both"/>
      </w:pPr>
      <w:r>
        <w:t xml:space="preserve">а) в абзаце третьем слова «а также на основе предложений политических партий, выдвинувших списки кандидатов в Собрании депутатов Ненецкого автономного округа и которым переданы депутатские мандаты в соответствии с </w:t>
      </w:r>
      <w:hyperlink r:id="rId15" w:history="1">
        <w:r w:rsidRPr="00600140">
          <w:t>пунктом 17 статьи 35</w:t>
        </w:r>
      </w:hyperlink>
      <w:r w:rsidRPr="00600140">
        <w:t xml:space="preserve"> </w:t>
      </w:r>
      <w:r>
        <w:t>Федерального закона,» исключить;</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r>
        <w:t xml:space="preserve">б) в пункте 2 слова «, а также политических партий, выдвинувших списки кандидатов в Собрании депутатов Ненецкого автономного округа и которым переданы депутатские мандаты в соответствии с </w:t>
      </w:r>
      <w:hyperlink r:id="rId16" w:history="1">
        <w:r w:rsidRPr="00600140">
          <w:t>пунктом 17 статьи 35</w:t>
        </w:r>
      </w:hyperlink>
      <w:r>
        <w:t xml:space="preserve"> Федерального закона» исключить; </w:t>
      </w:r>
    </w:p>
    <w:p w:rsidR="00270EF6" w:rsidRDefault="00270EF6" w:rsidP="00331BC9">
      <w:pPr>
        <w:pStyle w:val="NoSpacing"/>
        <w:ind w:firstLine="567"/>
      </w:pPr>
    </w:p>
    <w:p w:rsidR="00270EF6" w:rsidRDefault="00270EF6" w:rsidP="00C61356">
      <w:pPr>
        <w:pStyle w:val="NoSpacing"/>
        <w:ind w:firstLine="567"/>
        <w:jc w:val="both"/>
      </w:pPr>
      <w:r>
        <w:t>9) абзац второй части 4 статьи 13 признать утратившим силу;</w:t>
      </w:r>
    </w:p>
    <w:p w:rsidR="00270EF6" w:rsidRDefault="00270EF6" w:rsidP="00331BC9">
      <w:pPr>
        <w:pStyle w:val="NoSpacing"/>
        <w:ind w:firstLine="567"/>
      </w:pPr>
    </w:p>
    <w:p w:rsidR="00270EF6" w:rsidRDefault="00270EF6" w:rsidP="00C61356">
      <w:pPr>
        <w:autoSpaceDE w:val="0"/>
        <w:autoSpaceDN w:val="0"/>
        <w:adjustRightInd w:val="0"/>
        <w:ind w:firstLine="567"/>
        <w:jc w:val="both"/>
      </w:pPr>
      <w:r w:rsidRPr="00C61356">
        <w:t xml:space="preserve">10) </w:t>
      </w:r>
      <w:r>
        <w:t xml:space="preserve">в статье 15: </w:t>
      </w:r>
    </w:p>
    <w:p w:rsidR="00270EF6" w:rsidRDefault="00270EF6" w:rsidP="00C61356">
      <w:pPr>
        <w:autoSpaceDE w:val="0"/>
        <w:autoSpaceDN w:val="0"/>
        <w:adjustRightInd w:val="0"/>
        <w:ind w:firstLine="567"/>
        <w:jc w:val="both"/>
        <w:rPr>
          <w:lang w:eastAsia="en-US"/>
        </w:rPr>
      </w:pPr>
      <w:r>
        <w:t xml:space="preserve">а) </w:t>
      </w:r>
      <w:r w:rsidRPr="00C61356">
        <w:t xml:space="preserve">в </w:t>
      </w:r>
      <w:r>
        <w:t xml:space="preserve">третьем предложении части 9 абзаца первого </w:t>
      </w:r>
      <w:r w:rsidRPr="00C61356">
        <w:t>после слов «Политическая партия» дополнить словами «</w:t>
      </w:r>
      <w:r w:rsidRPr="00C61356">
        <w:rPr>
          <w:lang w:eastAsia="en-US"/>
        </w:rPr>
        <w:t>иное общественное объединение,»</w:t>
      </w:r>
      <w:r>
        <w:rPr>
          <w:lang w:eastAsia="en-US"/>
        </w:rPr>
        <w:t>, слова «, доверенное лицо зарегистрированного кандидата» заменить словами «или в случаях, предусмотренных федеральным законом, доверенное лицо зарегистрированного кандидата»;</w:t>
      </w:r>
    </w:p>
    <w:p w:rsidR="00270EF6" w:rsidRDefault="00270EF6" w:rsidP="00C61356">
      <w:pPr>
        <w:autoSpaceDE w:val="0"/>
        <w:autoSpaceDN w:val="0"/>
        <w:adjustRightInd w:val="0"/>
        <w:ind w:firstLine="567"/>
        <w:jc w:val="both"/>
        <w:rPr>
          <w:lang w:eastAsia="en-US"/>
        </w:rPr>
      </w:pPr>
      <w:r>
        <w:rPr>
          <w:lang w:eastAsia="en-US"/>
        </w:rPr>
        <w:t xml:space="preserve">б) в первом предложении части 9.2 </w:t>
      </w:r>
      <w:r w:rsidRPr="00C61356">
        <w:t>после слов «Политическая партия» дополнить словами «</w:t>
      </w:r>
      <w:r w:rsidRPr="00C61356">
        <w:rPr>
          <w:lang w:eastAsia="en-US"/>
        </w:rPr>
        <w:t>иное общественное объединение,»</w:t>
      </w:r>
      <w:r>
        <w:rPr>
          <w:lang w:eastAsia="en-US"/>
        </w:rPr>
        <w:t>;</w:t>
      </w:r>
    </w:p>
    <w:p w:rsidR="00270EF6" w:rsidRDefault="00270EF6" w:rsidP="00C61356">
      <w:pPr>
        <w:pStyle w:val="NoSpacing"/>
      </w:pPr>
    </w:p>
    <w:p w:rsidR="00270EF6" w:rsidRDefault="00270EF6" w:rsidP="00331BC9">
      <w:pPr>
        <w:pStyle w:val="NoSpacing"/>
        <w:ind w:firstLine="567"/>
      </w:pPr>
      <w:r w:rsidRPr="00B93F42">
        <w:t>11) в статье 17:</w:t>
      </w:r>
    </w:p>
    <w:p w:rsidR="00270EF6" w:rsidRDefault="00270EF6" w:rsidP="00331BC9">
      <w:pPr>
        <w:pStyle w:val="NoSpacing"/>
        <w:ind w:firstLine="567"/>
        <w:jc w:val="both"/>
      </w:pPr>
      <w:r>
        <w:t>а) в абзаце втором части 2:</w:t>
      </w:r>
    </w:p>
    <w:p w:rsidR="00270EF6" w:rsidRDefault="00270EF6" w:rsidP="00331BC9">
      <w:pPr>
        <w:pStyle w:val="NoSpacing"/>
        <w:ind w:firstLine="567"/>
        <w:jc w:val="both"/>
      </w:pPr>
      <w:r>
        <w:t>первое предложение после слов «политической партии,» дополнить словами «общественного объединения,»;</w:t>
      </w:r>
    </w:p>
    <w:p w:rsidR="00270EF6" w:rsidRDefault="00270EF6" w:rsidP="00331BC9">
      <w:pPr>
        <w:pStyle w:val="NoSpacing"/>
        <w:ind w:firstLine="567"/>
        <w:jc w:val="both"/>
      </w:pPr>
      <w:r>
        <w:t xml:space="preserve"> второе предложение</w:t>
      </w:r>
      <w:r w:rsidRPr="005F1AEA">
        <w:t xml:space="preserve"> </w:t>
      </w:r>
      <w:r>
        <w:t>после слов «политической партии» дополнить словами «, общественного объединения»;</w:t>
      </w:r>
    </w:p>
    <w:p w:rsidR="00270EF6" w:rsidRDefault="00270EF6" w:rsidP="00331BC9">
      <w:pPr>
        <w:pStyle w:val="NoSpacing"/>
        <w:ind w:firstLine="567"/>
        <w:jc w:val="both"/>
      </w:pPr>
      <w:r>
        <w:t>третье предложение абзаца второго части 2 после слов «политической партии» дополнить словами «, общественного объединения»;</w:t>
      </w:r>
    </w:p>
    <w:p w:rsidR="00270EF6" w:rsidRPr="005C5E48" w:rsidRDefault="00270EF6" w:rsidP="008807D8">
      <w:pPr>
        <w:autoSpaceDE w:val="0"/>
        <w:autoSpaceDN w:val="0"/>
        <w:adjustRightInd w:val="0"/>
        <w:ind w:firstLine="567"/>
        <w:jc w:val="both"/>
        <w:rPr>
          <w:lang w:eastAsia="en-US"/>
        </w:rPr>
      </w:pPr>
      <w:r>
        <w:t>четвертое предложение абзаца второго части 2 после слов «политической партии» дополнить словами «, общественного объединения», слова «</w:t>
      </w:r>
      <w:r>
        <w:rPr>
          <w:lang w:eastAsia="en-US"/>
        </w:rPr>
        <w:t xml:space="preserve">и только из слов,» заменить словами «положениями Федерального </w:t>
      </w:r>
      <w:r w:rsidRPr="0092765D">
        <w:rPr>
          <w:lang w:eastAsia="en-US"/>
        </w:rPr>
        <w:t>закона</w:t>
      </w:r>
      <w:r>
        <w:rPr>
          <w:lang w:eastAsia="en-US"/>
        </w:rPr>
        <w:t xml:space="preserve"> от 19 мая 1995 года № 82-ФЗ «Об общественных объединениях», и только из слов,»;</w:t>
      </w:r>
    </w:p>
    <w:p w:rsidR="00270EF6" w:rsidRPr="00BC7CD0" w:rsidRDefault="00270EF6" w:rsidP="00331BC9">
      <w:pPr>
        <w:pStyle w:val="NoSpacing"/>
        <w:ind w:firstLine="567"/>
      </w:pPr>
      <w:r>
        <w:t xml:space="preserve">б) </w:t>
      </w:r>
      <w:r w:rsidRPr="00BC7CD0">
        <w:t xml:space="preserve">часть 5 статьи  изложить в </w:t>
      </w:r>
      <w:r>
        <w:t>следующей</w:t>
      </w:r>
      <w:r w:rsidRPr="00BC7CD0">
        <w:t xml:space="preserve"> редакции:</w:t>
      </w:r>
    </w:p>
    <w:p w:rsidR="00270EF6" w:rsidRDefault="00270EF6" w:rsidP="00331BC9">
      <w:pPr>
        <w:pStyle w:val="NoSpacing"/>
        <w:ind w:firstLine="567"/>
        <w:jc w:val="both"/>
      </w:pPr>
      <w:r w:rsidRPr="006040BD">
        <w:t>«</w:t>
      </w:r>
      <w:r>
        <w:t xml:space="preserve">5. </w:t>
      </w:r>
      <w:r w:rsidRPr="006040BD">
        <w:t xml:space="preserve">Избирательное объединение, выдвинувшее </w:t>
      </w:r>
      <w:r w:rsidRPr="009B4A71">
        <w:t>список кандидатов</w:t>
      </w:r>
      <w:r w:rsidRPr="006040BD">
        <w:t>, имеет право назначить представителей, уполномоченных в соответствии с действующим законодательством представлять избирательное объединение по всем вопросам, связанным с его участием в выборах (далее также - уполномоченные представители избирательного объединения).</w:t>
      </w:r>
      <w:r w:rsidRPr="00BC7CD0">
        <w:t xml:space="preserve"> Избирательное объединение</w:t>
      </w:r>
      <w:r>
        <w:t xml:space="preserve">, </w:t>
      </w:r>
      <w:r w:rsidRPr="00142FF5">
        <w:t>выдвинувшее список кандидатов,</w:t>
      </w:r>
      <w:r w:rsidRPr="00BC7CD0">
        <w:t xml:space="preserve"> обязано назначить уполномоченного представителя (уполномоченных представителей) по финансовым вопросам (далее также - уполномоченные представители избирательного объединения по финансовым вопросам). </w:t>
      </w:r>
      <w:bookmarkStart w:id="1" w:name="Par520"/>
      <w:bookmarkEnd w:id="1"/>
      <w:r w:rsidRPr="00BC7CD0">
        <w:t xml:space="preserve">Уполномоченные представители назначаются решением </w:t>
      </w:r>
      <w:r w:rsidRPr="00142FF5">
        <w:t>съезд</w:t>
      </w:r>
      <w:r>
        <w:t>а</w:t>
      </w:r>
      <w:r w:rsidRPr="00142FF5">
        <w:t xml:space="preserve"> политической партии, конференци</w:t>
      </w:r>
      <w:r>
        <w:t>и</w:t>
      </w:r>
      <w:r w:rsidRPr="00142FF5">
        <w:t xml:space="preserve"> или обще</w:t>
      </w:r>
      <w:r>
        <w:t>го собрания</w:t>
      </w:r>
      <w:r w:rsidRPr="00142FF5">
        <w:t xml:space="preserve"> регионального отделения политической партии, обще</w:t>
      </w:r>
      <w:r>
        <w:t>го собрания</w:t>
      </w:r>
      <w:r w:rsidRPr="00142FF5">
        <w:t xml:space="preserve"> иного структурного подразделения политической партии, съезд</w:t>
      </w:r>
      <w:r>
        <w:t>а</w:t>
      </w:r>
      <w:r w:rsidRPr="00142FF5">
        <w:t xml:space="preserve"> (конференци</w:t>
      </w:r>
      <w:r>
        <w:t>и</w:t>
      </w:r>
      <w:r w:rsidRPr="00142FF5">
        <w:t>, обще</w:t>
      </w:r>
      <w:r>
        <w:t>го</w:t>
      </w:r>
      <w:r w:rsidRPr="00142FF5">
        <w:t xml:space="preserve"> собрани</w:t>
      </w:r>
      <w:r>
        <w:t>я</w:t>
      </w:r>
      <w:r w:rsidRPr="00142FF5">
        <w:t xml:space="preserve">) иного общественного объединения, его регионального или местного отделения </w:t>
      </w:r>
      <w:r w:rsidRPr="00BC7CD0">
        <w:t xml:space="preserve">либо решением органа, уполномоченного на то </w:t>
      </w:r>
      <w:r w:rsidRPr="00142FF5">
        <w:t>съезд</w:t>
      </w:r>
      <w:r>
        <w:t>ом</w:t>
      </w:r>
      <w:r w:rsidRPr="00142FF5">
        <w:t xml:space="preserve"> политической партии, конференци</w:t>
      </w:r>
      <w:r>
        <w:t>и</w:t>
      </w:r>
      <w:r w:rsidRPr="00142FF5">
        <w:t xml:space="preserve"> или обще</w:t>
      </w:r>
      <w:r>
        <w:t>го собрания</w:t>
      </w:r>
      <w:r w:rsidRPr="00142FF5">
        <w:t xml:space="preserve"> регионального отделения политической партии, обще</w:t>
      </w:r>
      <w:r>
        <w:t>го собрания</w:t>
      </w:r>
      <w:r w:rsidRPr="00142FF5">
        <w:t xml:space="preserve"> иного структурного подразделения политической партии, съезд</w:t>
      </w:r>
      <w:r>
        <w:t>ом</w:t>
      </w:r>
      <w:r w:rsidRPr="00142FF5">
        <w:t xml:space="preserve"> (конференци</w:t>
      </w:r>
      <w:r>
        <w:t>ей</w:t>
      </w:r>
      <w:r w:rsidRPr="00142FF5">
        <w:t>, общ</w:t>
      </w:r>
      <w:r>
        <w:t>им</w:t>
      </w:r>
      <w:r w:rsidRPr="00142FF5">
        <w:t xml:space="preserve"> собрани</w:t>
      </w:r>
      <w:r>
        <w:t>ем</w:t>
      </w:r>
      <w:r w:rsidRPr="00142FF5">
        <w:t>) иного общественного объединения, его региональн</w:t>
      </w:r>
      <w:r>
        <w:t>ого</w:t>
      </w:r>
      <w:r w:rsidRPr="00142FF5">
        <w:t xml:space="preserve"> или местн</w:t>
      </w:r>
      <w:r>
        <w:t>ого</w:t>
      </w:r>
      <w:r w:rsidRPr="00142FF5">
        <w:t xml:space="preserve"> отделени</w:t>
      </w:r>
      <w:r>
        <w:t>я</w:t>
      </w:r>
      <w:r w:rsidRPr="00BC7CD0">
        <w:t xml:space="preserve"> представителей избирательных объединений. В решении указываются фамилия, имя, отчество, дата рождения, серия, номер,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контактного телефона каждого уполномоченного представителя, а также его полномочия. Для уполномоченного представителя избирательного объединения по финансовым вопросам также должна быть представлена нотариально удостоверенная и оформленная в установленном законом порядке </w:t>
      </w:r>
    </w:p>
    <w:p w:rsidR="00270EF6" w:rsidRDefault="00270EF6" w:rsidP="00331BC9">
      <w:pPr>
        <w:pStyle w:val="NoSpacing"/>
        <w:ind w:firstLine="567"/>
        <w:jc w:val="both"/>
      </w:pPr>
    </w:p>
    <w:p w:rsidR="00270EF6" w:rsidRPr="00BC7CD0" w:rsidRDefault="00270EF6" w:rsidP="0092765D">
      <w:pPr>
        <w:pStyle w:val="NoSpacing"/>
        <w:jc w:val="both"/>
      </w:pPr>
      <w:r w:rsidRPr="00BC7CD0">
        <w:t xml:space="preserve">доверенность, в которой указываются его полномочия и приводится оттиск печати для финансовых документов избирательного объединения, и у </w:t>
      </w:r>
      <w:r>
        <w:t>него</w:t>
      </w:r>
      <w:r w:rsidRPr="00BC7CD0">
        <w:t xml:space="preserve"> должно быть закреплено право подписи финансовых платежных (расчетных) документов. Для </w:t>
      </w:r>
      <w:r w:rsidRPr="00BB576C">
        <w:t>руководителя регионального отделения или местного отделения избирательного объединения, иного общественного объединения, являющегося уполномоченным представителем избирательного объединения по финансовым вопросам, нотариально удостоверенная доверенность не требуется</w:t>
      </w:r>
      <w:r>
        <w:t>.</w:t>
      </w:r>
      <w:r w:rsidRPr="00BB576C">
        <w:t>»;</w:t>
      </w:r>
    </w:p>
    <w:p w:rsidR="00270EF6" w:rsidRPr="00BC7CD0" w:rsidRDefault="00270EF6" w:rsidP="00331BC9">
      <w:pPr>
        <w:pStyle w:val="NoSpacing"/>
        <w:ind w:firstLine="567"/>
      </w:pPr>
      <w:r>
        <w:t>в</w:t>
      </w:r>
      <w:r w:rsidRPr="00BC7CD0">
        <w:t xml:space="preserve">) часть 7 изложить в </w:t>
      </w:r>
      <w:r>
        <w:t>следующей</w:t>
      </w:r>
      <w:r w:rsidRPr="00BC7CD0">
        <w:t xml:space="preserve"> редакции:</w:t>
      </w:r>
    </w:p>
    <w:p w:rsidR="00270EF6" w:rsidRPr="00BC7CD0" w:rsidRDefault="00270EF6" w:rsidP="00331BC9">
      <w:pPr>
        <w:pStyle w:val="NoSpacing"/>
        <w:ind w:firstLine="567"/>
        <w:jc w:val="both"/>
      </w:pPr>
      <w:r w:rsidRPr="00BC7CD0">
        <w:t>«</w:t>
      </w:r>
      <w:r>
        <w:t xml:space="preserve">7. </w:t>
      </w:r>
      <w:r w:rsidRPr="00BC7CD0">
        <w:t xml:space="preserve">Регистрация уполномоченных представителей избирательного объединения, выдвинувшего список кандидатов, производится одновременно с принятием избирательной комиссией муниципального образования решения о заверении списка кандидатов. </w:t>
      </w:r>
    </w:p>
    <w:p w:rsidR="00270EF6" w:rsidRPr="00BC7CD0" w:rsidRDefault="00270EF6" w:rsidP="00331BC9">
      <w:pPr>
        <w:pStyle w:val="NoSpacing"/>
        <w:ind w:firstLine="567"/>
        <w:jc w:val="both"/>
      </w:pPr>
      <w:r w:rsidRPr="00BC7CD0">
        <w:t xml:space="preserve">Регистрация уполномоченных представителей избирательного объединения по финансовым вопросам производится в течение трех дней со дня представления решения и доверенности, предусмотренных в части </w:t>
      </w:r>
      <w:hyperlink w:anchor="Par520" w:tooltip="2. Уполномоченные представители назначаются решением съезда (конференции, общего собрания) избирательного объединения либо решением органа, уполномоченного на то съездом (конференцией, общим собранием) избирательного объединения, съездом (конференцией, общим с" w:history="1">
        <w:r w:rsidRPr="009E4E8B">
          <w:t>5</w:t>
        </w:r>
      </w:hyperlink>
      <w:r w:rsidRPr="00BC7CD0">
        <w:t xml:space="preserve"> настоящей статьи, и при предъявлении уполномоченным представителем паспорта или документа, заменяющего паспорт гражданина.»;</w:t>
      </w:r>
    </w:p>
    <w:p w:rsidR="00270EF6" w:rsidRPr="00BC7CD0" w:rsidRDefault="00270EF6" w:rsidP="00331BC9">
      <w:pPr>
        <w:pStyle w:val="NoSpacing"/>
        <w:ind w:firstLine="567"/>
        <w:jc w:val="both"/>
      </w:pPr>
      <w:r>
        <w:t>г</w:t>
      </w:r>
      <w:r w:rsidRPr="00BC7CD0">
        <w:t>) часть 10 дополнить предложением следующего содержания:</w:t>
      </w:r>
      <w:r>
        <w:t xml:space="preserve"> </w:t>
      </w:r>
      <w:r w:rsidRPr="00BC7CD0">
        <w:t>«Копия решения о прекращении полномочий уполномоченного представителя избирательного объединения по финансовым вопросам направляется также в кредитную организацию, в которой избирательное объединение открыло специальный избирательный счет для формировани</w:t>
      </w:r>
      <w:r>
        <w:t>я своего избирательного фонда.»;</w:t>
      </w:r>
    </w:p>
    <w:p w:rsidR="00270EF6" w:rsidRDefault="00270EF6" w:rsidP="00331BC9">
      <w:pPr>
        <w:pStyle w:val="NoSpacing"/>
        <w:ind w:firstLine="567"/>
      </w:pPr>
    </w:p>
    <w:p w:rsidR="00270EF6" w:rsidRDefault="00270EF6" w:rsidP="00331BC9">
      <w:pPr>
        <w:pStyle w:val="NoSpacing"/>
        <w:ind w:firstLine="567"/>
      </w:pPr>
      <w:r>
        <w:t>12) статью 18 дополнить частями 9, 10 следующего содержания:</w:t>
      </w:r>
    </w:p>
    <w:p w:rsidR="00270EF6" w:rsidRDefault="00270EF6" w:rsidP="00331BC9">
      <w:pPr>
        <w:pStyle w:val="NoSpacing"/>
        <w:ind w:firstLine="567"/>
        <w:jc w:val="both"/>
      </w:pPr>
      <w:r>
        <w:t xml:space="preserve"> «9. Гражданин Российской Федерации, замещавший должность главы муниципального образования и ушедший с указанной должности в отставку по собственному желанию, в том числе в связи с избранием его депутатом либо на иную выборную должность, замещение которой несовместимо со статусом главы муниципального образования, либо отрешенный от должности главы муниципального образования губернатором Ненецкого автономного округа, не может быть выдвинут кандидатом на выборах, назначенных в связи с указанными обстоятельствами.</w:t>
      </w:r>
    </w:p>
    <w:p w:rsidR="00270EF6" w:rsidRDefault="00270EF6" w:rsidP="00331BC9">
      <w:pPr>
        <w:pStyle w:val="NoSpacing"/>
        <w:ind w:firstLine="567"/>
        <w:jc w:val="both"/>
      </w:pPr>
      <w:r>
        <w:t>10. Лица, являвшиеся депутатами представительного органа муниципального образования, распущенного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непроведение представительным органом муниципального образования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w:t>
      </w:r>
    </w:p>
    <w:p w:rsidR="00270EF6" w:rsidRDefault="00270EF6" w:rsidP="00331BC9">
      <w:pPr>
        <w:pStyle w:val="NoSpacing"/>
        <w:ind w:firstLine="567"/>
      </w:pPr>
    </w:p>
    <w:p w:rsidR="00270EF6" w:rsidRDefault="00270EF6" w:rsidP="00331BC9">
      <w:pPr>
        <w:pStyle w:val="NoSpacing"/>
        <w:ind w:firstLine="567"/>
      </w:pPr>
      <w:r>
        <w:t>13) в статье 19:</w:t>
      </w:r>
    </w:p>
    <w:p w:rsidR="00270EF6" w:rsidRDefault="00270EF6" w:rsidP="00331BC9">
      <w:pPr>
        <w:pStyle w:val="NoSpacing"/>
        <w:ind w:firstLine="567"/>
        <w:jc w:val="both"/>
      </w:pPr>
      <w:r>
        <w:t xml:space="preserve">а) в первом предложении части 2 слова «,за исключением случая, предусмотренного </w:t>
      </w:r>
      <w:hyperlink r:id="rId17" w:history="1">
        <w:r w:rsidRPr="00AE6C36">
          <w:t>пунктом 14.3 статьи 35</w:t>
        </w:r>
      </w:hyperlink>
      <w:r>
        <w:t xml:space="preserve"> Федерального закона,» исключить;</w:t>
      </w:r>
    </w:p>
    <w:p w:rsidR="00270EF6" w:rsidRDefault="00270EF6" w:rsidP="00331BC9">
      <w:pPr>
        <w:autoSpaceDE w:val="0"/>
        <w:autoSpaceDN w:val="0"/>
        <w:adjustRightInd w:val="0"/>
        <w:ind w:firstLine="567"/>
        <w:jc w:val="both"/>
      </w:pPr>
      <w:r>
        <w:t>б) в части 2.1:</w:t>
      </w:r>
    </w:p>
    <w:p w:rsidR="00270EF6" w:rsidRDefault="00270EF6" w:rsidP="00331BC9">
      <w:pPr>
        <w:autoSpaceDE w:val="0"/>
        <w:autoSpaceDN w:val="0"/>
        <w:adjustRightInd w:val="0"/>
        <w:ind w:firstLine="567"/>
        <w:jc w:val="both"/>
      </w:pPr>
      <w:r>
        <w:t>в первом предложении пункта 1 слова «</w:t>
      </w:r>
      <w:r>
        <w:rPr>
          <w:lang w:eastAsia="en-US"/>
        </w:rPr>
        <w:t>соответственно кандидатом или уполномоченным представителем избирательного объединения</w:t>
      </w:r>
      <w:r>
        <w:t>» заменить словом «кандидатом»;</w:t>
      </w:r>
    </w:p>
    <w:p w:rsidR="00270EF6" w:rsidRDefault="00270EF6" w:rsidP="00331BC9">
      <w:pPr>
        <w:autoSpaceDE w:val="0"/>
        <w:autoSpaceDN w:val="0"/>
        <w:adjustRightInd w:val="0"/>
        <w:ind w:firstLine="567"/>
        <w:jc w:val="both"/>
        <w:rPr>
          <w:lang w:eastAsia="en-US"/>
        </w:rPr>
      </w:pPr>
      <w:r>
        <w:t>в пункте 2 слова «</w:t>
      </w:r>
      <w:r>
        <w:rPr>
          <w:lang w:eastAsia="en-US"/>
        </w:rPr>
        <w:t>соответственно кандидатом или уполномоченным представителем избирательного объединения» заменить словом «кандидатом»;</w:t>
      </w:r>
    </w:p>
    <w:p w:rsidR="00270EF6" w:rsidRDefault="00270EF6" w:rsidP="00331BC9">
      <w:pPr>
        <w:pStyle w:val="NoSpacing"/>
        <w:ind w:firstLine="567"/>
      </w:pPr>
      <w:r>
        <w:t>в) часть 4.4 признать утратившей силу;</w:t>
      </w:r>
    </w:p>
    <w:p w:rsidR="00270EF6" w:rsidRDefault="00270EF6" w:rsidP="00331BC9">
      <w:pPr>
        <w:pStyle w:val="NoSpacing"/>
        <w:ind w:firstLine="567"/>
      </w:pPr>
      <w:r>
        <w:t>г) в части 5:</w:t>
      </w:r>
    </w:p>
    <w:p w:rsidR="00270EF6" w:rsidRDefault="00270EF6" w:rsidP="00331BC9">
      <w:pPr>
        <w:pStyle w:val="NoSpacing"/>
        <w:ind w:firstLine="567"/>
      </w:pPr>
      <w:r>
        <w:t xml:space="preserve">в первом предложении слова «частях 2-4» заменить словами слова «частях 2-4, 4.1»; </w:t>
      </w:r>
    </w:p>
    <w:p w:rsidR="00270EF6" w:rsidRDefault="00270EF6" w:rsidP="00331BC9">
      <w:pPr>
        <w:autoSpaceDE w:val="0"/>
        <w:autoSpaceDN w:val="0"/>
        <w:adjustRightInd w:val="0"/>
        <w:ind w:firstLine="567"/>
        <w:jc w:val="both"/>
      </w:pPr>
    </w:p>
    <w:p w:rsidR="00270EF6" w:rsidRDefault="00270EF6" w:rsidP="00331BC9">
      <w:pPr>
        <w:autoSpaceDE w:val="0"/>
        <w:autoSpaceDN w:val="0"/>
        <w:adjustRightInd w:val="0"/>
        <w:ind w:firstLine="567"/>
        <w:jc w:val="both"/>
      </w:pPr>
    </w:p>
    <w:p w:rsidR="00270EF6" w:rsidRDefault="00270EF6" w:rsidP="00331BC9">
      <w:pPr>
        <w:autoSpaceDE w:val="0"/>
        <w:autoSpaceDN w:val="0"/>
        <w:adjustRightInd w:val="0"/>
        <w:ind w:firstLine="567"/>
        <w:jc w:val="both"/>
      </w:pPr>
    </w:p>
    <w:p w:rsidR="00270EF6" w:rsidRPr="0092765D" w:rsidRDefault="00270EF6" w:rsidP="00331BC9">
      <w:pPr>
        <w:autoSpaceDE w:val="0"/>
        <w:autoSpaceDN w:val="0"/>
        <w:adjustRightInd w:val="0"/>
        <w:ind w:firstLine="567"/>
        <w:jc w:val="both"/>
        <w:rPr>
          <w:lang w:eastAsia="en-US"/>
        </w:rPr>
      </w:pPr>
      <w:r>
        <w:t>во втором предложении слова «частях 2-4» заменить словами слова «частях 2-4, 4.1», слова</w:t>
      </w:r>
      <w:r>
        <w:rPr>
          <w:lang w:eastAsia="en-US"/>
        </w:rPr>
        <w:t xml:space="preserve"> «(при проведении выборов главы муниципального района и главы городского округа - документы, </w:t>
      </w:r>
      <w:r w:rsidRPr="0092765D">
        <w:rPr>
          <w:lang w:eastAsia="en-US"/>
        </w:rPr>
        <w:t xml:space="preserve">предусмотренные частями 4.1, </w:t>
      </w:r>
      <w:hyperlink r:id="rId18" w:history="1">
        <w:r w:rsidRPr="0092765D">
          <w:rPr>
            <w:lang w:eastAsia="en-US"/>
          </w:rPr>
          <w:t>4.4</w:t>
        </w:r>
      </w:hyperlink>
      <w:r w:rsidRPr="0092765D">
        <w:rPr>
          <w:lang w:eastAsia="en-US"/>
        </w:rPr>
        <w:t xml:space="preserve"> настоящей статьи)» исключить;</w:t>
      </w:r>
    </w:p>
    <w:p w:rsidR="00270EF6" w:rsidRDefault="00270EF6" w:rsidP="00585A29">
      <w:pPr>
        <w:autoSpaceDE w:val="0"/>
        <w:autoSpaceDN w:val="0"/>
        <w:adjustRightInd w:val="0"/>
        <w:ind w:firstLine="567"/>
        <w:jc w:val="both"/>
        <w:rPr>
          <w:lang w:eastAsia="en-US"/>
        </w:rPr>
      </w:pPr>
      <w:r w:rsidRPr="0092765D">
        <w:t>д) во втором предложении части 5.1 слова «</w:t>
      </w:r>
      <w:r w:rsidRPr="0092765D">
        <w:rPr>
          <w:lang w:eastAsia="en-US"/>
        </w:rPr>
        <w:t xml:space="preserve">(при проведении выборов главы муниципального района и главы городского округа - документы, предусмотренные частями 4.1, </w:t>
      </w:r>
      <w:hyperlink r:id="rId19" w:history="1">
        <w:r w:rsidRPr="0092765D">
          <w:rPr>
            <w:lang w:eastAsia="en-US"/>
          </w:rPr>
          <w:t>4.4</w:t>
        </w:r>
      </w:hyperlink>
      <w:r w:rsidRPr="0092765D">
        <w:rPr>
          <w:lang w:eastAsia="en-US"/>
        </w:rPr>
        <w:t xml:space="preserve"> настоящей статьи)»</w:t>
      </w:r>
      <w:r>
        <w:rPr>
          <w:lang w:eastAsia="en-US"/>
        </w:rPr>
        <w:t xml:space="preserve"> исключить;</w:t>
      </w:r>
    </w:p>
    <w:p w:rsidR="00270EF6" w:rsidRDefault="00270EF6" w:rsidP="00331BC9">
      <w:pPr>
        <w:pStyle w:val="NoSpacing"/>
      </w:pPr>
    </w:p>
    <w:p w:rsidR="00270EF6" w:rsidRDefault="00270EF6" w:rsidP="00331BC9">
      <w:pPr>
        <w:pStyle w:val="NoSpacing"/>
        <w:ind w:firstLine="567"/>
      </w:pPr>
      <w:r w:rsidRPr="00560B1B">
        <w:t xml:space="preserve">14) статью 20 изложить в </w:t>
      </w:r>
      <w:r>
        <w:t xml:space="preserve">следующей </w:t>
      </w:r>
      <w:r w:rsidRPr="00560B1B">
        <w:t xml:space="preserve"> редакции:</w:t>
      </w:r>
    </w:p>
    <w:p w:rsidR="00270EF6" w:rsidRDefault="00270EF6" w:rsidP="00331BC9">
      <w:pPr>
        <w:pStyle w:val="NoSpacing"/>
        <w:ind w:firstLine="567"/>
        <w:jc w:val="both"/>
      </w:pPr>
      <w:r w:rsidRPr="00177186">
        <w:t>«Статья 20</w:t>
      </w:r>
      <w:r w:rsidRPr="005261CB">
        <w:t>.</w:t>
      </w:r>
      <w:r w:rsidRPr="0023194E">
        <w:t xml:space="preserve"> </w:t>
      </w:r>
      <w:r w:rsidRPr="00B92462">
        <w:rPr>
          <w:b/>
        </w:rPr>
        <w:t>Выдвижение избирательным объединением списка кандидатов по единому избирательному округу, кандидата (кандидатов) по одномандатным (многомандатным) избирательным округам. Представление в избирательные комиссии списки кандидатов и иные документы</w:t>
      </w:r>
    </w:p>
    <w:p w:rsidR="00270EF6" w:rsidRDefault="00270EF6" w:rsidP="00331BC9">
      <w:pPr>
        <w:pStyle w:val="NoSpacing"/>
        <w:ind w:firstLine="567"/>
        <w:jc w:val="both"/>
      </w:pPr>
      <w:r>
        <w:t xml:space="preserve">1. Выдвижение кандидатов по одномандатным (многомандатным) избирательным округам и единому избирательному округу политическими партиями, а также региональными отделениями или иными структурными подразделениями политических партий (далее - политическая партия) осуществляется в соответствии с Федеральным </w:t>
      </w:r>
      <w:hyperlink r:id="rId20" w:history="1">
        <w:r w:rsidRPr="00CA070C">
          <w:t>законом</w:t>
        </w:r>
      </w:hyperlink>
      <w:r>
        <w:t xml:space="preserve"> «О политических партиях». Выдвижение кандидатов иными общественными объединениями осуществляется на </w:t>
      </w:r>
      <w:r>
        <w:rPr>
          <w:szCs w:val="28"/>
        </w:rPr>
        <w:t>съездах</w:t>
      </w:r>
      <w:r w:rsidRPr="00E90A64">
        <w:rPr>
          <w:szCs w:val="28"/>
        </w:rPr>
        <w:t xml:space="preserve"> политической партии, участников конференции или общего собрания регионального отделения политической партии, общего собрания иного структурного подразделения политической партии, участников съезда (конференции) или общего собрания иного общественного объединения, его регионального или местного отделения</w:t>
      </w:r>
      <w:r>
        <w:rPr>
          <w:szCs w:val="28"/>
        </w:rPr>
        <w:t xml:space="preserve"> </w:t>
      </w:r>
      <w:r>
        <w:t>тайным голосованием, а также с соблюдением иных требований, предъявляемых федеральным законом к выдвижению кандидатов для политических партий.</w:t>
      </w:r>
    </w:p>
    <w:p w:rsidR="00270EF6" w:rsidRDefault="00270EF6" w:rsidP="00331BC9">
      <w:pPr>
        <w:pStyle w:val="NoSpacing"/>
        <w:ind w:firstLine="567"/>
        <w:jc w:val="both"/>
      </w:pPr>
      <w:r w:rsidRPr="00CA070C">
        <w:t xml:space="preserve">2. В </w:t>
      </w:r>
      <w:r w:rsidRPr="009F4C5F">
        <w:t>одномандатном</w:t>
      </w:r>
      <w:r w:rsidRPr="00CA070C">
        <w:t xml:space="preserve"> избирательном округе и едином избирательном округе </w:t>
      </w:r>
      <w:r>
        <w:t xml:space="preserve">на выборах выборного должностного лица </w:t>
      </w:r>
      <w:r w:rsidRPr="00CA070C">
        <w:t>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w:t>
      </w:r>
      <w:r>
        <w:t xml:space="preserve"> В едином избирательном округе избирательное объединение вправе выдвинуть один список кандидатов. Кандидат может упоминаться в списке кандидатов по единому избирательному округу только один раз.</w:t>
      </w:r>
    </w:p>
    <w:p w:rsidR="00270EF6" w:rsidRDefault="00270EF6" w:rsidP="00331BC9">
      <w:pPr>
        <w:pStyle w:val="NoSpacing"/>
        <w:ind w:firstLine="567"/>
        <w:jc w:val="both"/>
      </w:pPr>
      <w:r>
        <w:t>3. Решение уполномоченного органа политической партии, иного общественного объединения о выдвижении кандидата (кандидатов) по одномандатным (многомандатным) избирательным округам, кандидата по единому избирательному округу на выборах выборного должностного лица, списка кандидатов по единому избирательному округу оформляется протоколом (иным документом), в котором должны быть указаны:</w:t>
      </w:r>
    </w:p>
    <w:p w:rsidR="00270EF6" w:rsidRDefault="00270EF6" w:rsidP="00331BC9">
      <w:pPr>
        <w:pStyle w:val="NoSpacing"/>
        <w:ind w:firstLine="567"/>
        <w:jc w:val="both"/>
        <w:rPr>
          <w:szCs w:val="28"/>
        </w:rPr>
      </w:pPr>
      <w:r>
        <w:t xml:space="preserve">1) </w:t>
      </w:r>
      <w:r w:rsidRPr="00E90A64">
        <w:rPr>
          <w:szCs w:val="28"/>
        </w:rPr>
        <w:t>число зарегистрированных делегатов съезда политической партии, участников конференции или общего собрания регионального отделения политической партии, общего собрания иного структурного подразделения политической партии, участников съезда (конференции) или общего собрания иного общественного объединения, его регионального или местного отделения</w:t>
      </w:r>
      <w:r>
        <w:rPr>
          <w:szCs w:val="28"/>
        </w:rPr>
        <w:t>;</w:t>
      </w:r>
    </w:p>
    <w:p w:rsidR="00270EF6" w:rsidRDefault="00270EF6" w:rsidP="00331BC9">
      <w:pPr>
        <w:pStyle w:val="NoSpacing"/>
        <w:ind w:firstLine="567"/>
        <w:jc w:val="both"/>
      </w:pPr>
      <w:r>
        <w:t xml:space="preserve">2) число </w:t>
      </w:r>
      <w:r w:rsidRPr="00647BE0">
        <w:t>делегатов (участников),</w:t>
      </w:r>
      <w:r>
        <w:t xml:space="preserve"> необходимое для принятия решения в соответствии с уставом политической партии, иного общественного объединения;</w:t>
      </w:r>
    </w:p>
    <w:p w:rsidR="00270EF6" w:rsidRDefault="00270EF6" w:rsidP="00331BC9">
      <w:pPr>
        <w:pStyle w:val="NoSpacing"/>
        <w:ind w:firstLine="567"/>
        <w:jc w:val="both"/>
      </w:pPr>
      <w:r>
        <w:t>3) решение о выдвижении кандидата (кандидатов)</w:t>
      </w:r>
      <w:r w:rsidRPr="004B51E8">
        <w:t xml:space="preserve"> </w:t>
      </w:r>
      <w:r>
        <w:t xml:space="preserve">по одномандатным (многомандатным) избирательным округам, кандидата по единому избирательному округу на выборах выборного должностного лица, списка кандидатов по единому избирательному округу и итоги голосования по этому решению </w:t>
      </w:r>
      <w:r w:rsidRPr="00B0640C">
        <w:t>(с приложением списка кандидатов);</w:t>
      </w:r>
    </w:p>
    <w:p w:rsidR="00270EF6" w:rsidRDefault="00270EF6" w:rsidP="00331BC9">
      <w:pPr>
        <w:pStyle w:val="NoSpacing"/>
        <w:ind w:firstLine="567"/>
        <w:jc w:val="both"/>
      </w:pPr>
      <w:r>
        <w:t>4) решение о назначении уполномоченных представителей избирательного объединения, а в случае выдвижения списка кандидатов - также уполномоченных представителей избирательного объединения по финансовым вопросам;</w:t>
      </w:r>
    </w:p>
    <w:p w:rsidR="00270EF6" w:rsidRDefault="00270EF6" w:rsidP="00331BC9">
      <w:pPr>
        <w:pStyle w:val="NoSpacing"/>
        <w:ind w:firstLine="567"/>
      </w:pPr>
    </w:p>
    <w:p w:rsidR="00270EF6" w:rsidRDefault="00270EF6" w:rsidP="00331BC9">
      <w:pPr>
        <w:pStyle w:val="NoSpacing"/>
        <w:ind w:firstLine="567"/>
      </w:pPr>
      <w:r>
        <w:t>5) дата принятия решения.</w:t>
      </w:r>
    </w:p>
    <w:p w:rsidR="00270EF6" w:rsidRDefault="00270EF6" w:rsidP="00331BC9">
      <w:pPr>
        <w:pStyle w:val="NoSpacing"/>
        <w:ind w:firstLine="567"/>
        <w:jc w:val="both"/>
      </w:pPr>
      <w:r w:rsidRPr="00D477CC">
        <w:t xml:space="preserve">4. Протокол (иной документ) о выдвинутых по одномандатным (многомандатным) избирательным округам </w:t>
      </w:r>
      <w:r>
        <w:t xml:space="preserve">кандидатах, </w:t>
      </w:r>
      <w:r w:rsidRPr="00D477CC">
        <w:t xml:space="preserve">должен содержать наименование и номер избирательного округа, в котором будет баллотироваться каждый кандидат. </w:t>
      </w:r>
    </w:p>
    <w:p w:rsidR="00270EF6" w:rsidRPr="0052397A" w:rsidRDefault="00270EF6" w:rsidP="00331BC9">
      <w:pPr>
        <w:pStyle w:val="NoSpacing"/>
        <w:ind w:firstLine="567"/>
        <w:jc w:val="both"/>
      </w:pPr>
      <w:r w:rsidRPr="001F6BD4">
        <w:t xml:space="preserve">Протокол (иной документ) о выдвижении кандидата (кандидатов) по одномандатным (многомандатным) избирательным округам, кандидата по единому избирательному округу на выборах выборного должностного лица, списка кандидатов по единому избирательному округу </w:t>
      </w:r>
      <w:r w:rsidRPr="00D477CC">
        <w:t>политической партией, иным общественным объединением заверяется подписью руководителя политической партии,</w:t>
      </w:r>
      <w:r>
        <w:t xml:space="preserve"> </w:t>
      </w:r>
      <w:r w:rsidRPr="0052397A">
        <w:t xml:space="preserve">регионального отделения или местного отделения избирательного объединения, иного общественного объединения и печатью политической партии, иного общественного объединения. </w:t>
      </w:r>
    </w:p>
    <w:p w:rsidR="00270EF6" w:rsidRDefault="00270EF6" w:rsidP="00331BC9">
      <w:pPr>
        <w:pStyle w:val="NoSpacing"/>
        <w:ind w:firstLine="567"/>
        <w:jc w:val="both"/>
      </w:pPr>
      <w:r w:rsidRPr="0052397A">
        <w:t>5. Состав списка кандидатов по единому избирательному округу и порядок</w:t>
      </w:r>
      <w:r>
        <w:t xml:space="preserve"> размещения в нем кандидатов определяются избирательным объединением. Общее число кандидатов, включенных в список кандидатов, выдвинутый избирательным объединением по единому избирательному округу, </w:t>
      </w:r>
      <w:r w:rsidRPr="003307C3">
        <w:t>не может быть менее 5 и</w:t>
      </w:r>
      <w:r>
        <w:t xml:space="preserve"> не может превышать 20 человек.</w:t>
      </w:r>
    </w:p>
    <w:p w:rsidR="00270EF6" w:rsidRDefault="00270EF6" w:rsidP="00331BC9">
      <w:pPr>
        <w:pStyle w:val="NoSpacing"/>
        <w:ind w:firstLine="567"/>
        <w:jc w:val="both"/>
      </w:pPr>
      <w:r>
        <w:t>6. В список кандидатов по единому избирательному округу</w:t>
      </w:r>
      <w:r w:rsidRPr="00D477CC">
        <w:t xml:space="preserve"> </w:t>
      </w:r>
      <w:r>
        <w:t>могут входить кандидаты, выдвигаемые тем же избирательным объединением по одномандатным (многомандатным) избирательным округам.</w:t>
      </w:r>
    </w:p>
    <w:p w:rsidR="00270EF6" w:rsidRDefault="00270EF6" w:rsidP="00331BC9">
      <w:pPr>
        <w:pStyle w:val="NoSpacing"/>
        <w:ind w:firstLine="567"/>
        <w:jc w:val="both"/>
      </w:pPr>
      <w:r>
        <w:t xml:space="preserve">7. Список кандидатов по единому избирательному округу представляется уполномоченным представителем избирательного объединения в избирательную комиссию муниципального образования не позднее чем через 30 дней после официального опубликования решения о назначении выборов депутатов представительного органа муниципального образования (до 18 часов по местному времени) на бумажном носителе по форме, установленной комиссией, организующей выборы. </w:t>
      </w:r>
    </w:p>
    <w:p w:rsidR="00270EF6" w:rsidRDefault="00270EF6" w:rsidP="00331BC9">
      <w:pPr>
        <w:pStyle w:val="NoSpacing"/>
        <w:ind w:firstLine="567"/>
        <w:jc w:val="both"/>
      </w:pPr>
      <w:r>
        <w:t xml:space="preserve">В списке </w:t>
      </w:r>
      <w:r w:rsidRPr="007809B9">
        <w:t xml:space="preserve">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списке указываются сведения о судимости кандидата, а если судимость снята или погашена, - также сведения о дате снятия или погашения судимости. По желанию кандидата в списке также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этой политической партии, этом общественном объединении. Представляемый список должен соответствовать также иным требованиям, установленным </w:t>
      </w:r>
      <w:r>
        <w:t>настоящим законом.</w:t>
      </w:r>
    </w:p>
    <w:p w:rsidR="00270EF6" w:rsidRDefault="00270EF6" w:rsidP="00331BC9">
      <w:pPr>
        <w:pStyle w:val="NoSpacing"/>
        <w:ind w:firstLine="567"/>
        <w:jc w:val="both"/>
      </w:pPr>
      <w:r>
        <w:t xml:space="preserve">8. Одновременно со списком кандидатов, указанным в </w:t>
      </w:r>
      <w:hyperlink w:anchor="P783" w:history="1">
        <w:r w:rsidRPr="008C62AA">
          <w:t>части 7</w:t>
        </w:r>
      </w:hyperlink>
      <w:r>
        <w:t xml:space="preserve"> настоящей статьи, уполномоченный представитель избирательного объединения представляет следующие документы:</w:t>
      </w:r>
    </w:p>
    <w:p w:rsidR="00270EF6" w:rsidRDefault="00270EF6" w:rsidP="00331BC9">
      <w:pPr>
        <w:pStyle w:val="NoSpacing"/>
        <w:ind w:firstLine="567"/>
        <w:jc w:val="both"/>
      </w:pPr>
      <w:r>
        <w:t>1)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p>
    <w:p w:rsidR="00270EF6" w:rsidRPr="004B494A" w:rsidRDefault="00270EF6" w:rsidP="00331BC9">
      <w:pPr>
        <w:pStyle w:val="NoSpacing"/>
        <w:ind w:firstLine="567"/>
        <w:jc w:val="both"/>
      </w:pPr>
      <w:r>
        <w:t xml:space="preserve">2) нотариально заверенную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w:t>
      </w:r>
      <w:r w:rsidRPr="00D94495">
        <w:t>и избрании его руководящего органа;</w:t>
      </w:r>
    </w:p>
    <w:p w:rsidR="00270EF6" w:rsidRDefault="00270EF6" w:rsidP="00331BC9">
      <w:pPr>
        <w:pStyle w:val="NoSpacing"/>
        <w:ind w:firstLine="567"/>
        <w:jc w:val="both"/>
      </w:pPr>
      <w:r>
        <w:t xml:space="preserve">3)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r w:rsidRPr="00653431">
        <w:t>законом</w:t>
      </w:r>
      <w: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списка кандидатов по </w:t>
      </w:r>
      <w:r w:rsidRPr="00725193">
        <w:t>единому избирательному округу</w:t>
      </w:r>
      <w:r>
        <w:t>;</w:t>
      </w:r>
    </w:p>
    <w:p w:rsidR="00270EF6" w:rsidRDefault="00270EF6" w:rsidP="00331BC9">
      <w:pPr>
        <w:pStyle w:val="NoSpacing"/>
        <w:ind w:firstLine="567"/>
        <w:jc w:val="both"/>
      </w:pPr>
      <w:r>
        <w:t>4) список уполномоченных представителей избирательного объединения с указанием сведений о них, предусмотренных частью 7 статьи 17 настоящего закона;</w:t>
      </w:r>
    </w:p>
    <w:p w:rsidR="00270EF6" w:rsidRDefault="00270EF6" w:rsidP="00331BC9">
      <w:pPr>
        <w:pStyle w:val="NoSpacing"/>
        <w:ind w:firstLine="567"/>
        <w:jc w:val="both"/>
      </w:pPr>
      <w:r>
        <w:t>5) доверенности на уполномоченных представителей избирательного объединения по финансовым вопросам, оформленные в установленном настоящим законом порядке;</w:t>
      </w:r>
    </w:p>
    <w:p w:rsidR="00270EF6" w:rsidRDefault="00270EF6" w:rsidP="00331BC9">
      <w:pPr>
        <w:pStyle w:val="NoSpacing"/>
        <w:ind w:firstLine="567"/>
        <w:jc w:val="both"/>
      </w:pPr>
      <w:r>
        <w:t>6) список граждан, включенных в список кандидатов и являющихся членами политической партии, официально заверенный постоянно действующим руководящим органом политической партии.</w:t>
      </w:r>
    </w:p>
    <w:p w:rsidR="00270EF6" w:rsidRPr="00E44F23" w:rsidRDefault="00270EF6" w:rsidP="00331BC9">
      <w:pPr>
        <w:pStyle w:val="NoSpacing"/>
        <w:ind w:firstLine="567"/>
        <w:jc w:val="both"/>
      </w:pPr>
      <w:r w:rsidRPr="00E44F23">
        <w:t xml:space="preserve">Если в соответствии с Федеральным </w:t>
      </w:r>
      <w:hyperlink r:id="rId21" w:history="1">
        <w:r w:rsidRPr="00E44F23">
          <w:t>законом</w:t>
        </w:r>
      </w:hyperlink>
      <w:r>
        <w:t xml:space="preserve"> «О политических партиях»</w:t>
      </w:r>
      <w:r w:rsidRPr="00E44F23">
        <w:t xml:space="preserve"> в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избирательную комиссию, организующую выборы, представляются также нотариально удостоверенная копия устава данного общественного объединения, соглашения, предусмотренного </w:t>
      </w:r>
      <w:hyperlink r:id="rId22" w:history="1">
        <w:r w:rsidRPr="00E44F23">
          <w:t>пунктом 1.1 статьи 26</w:t>
        </w:r>
      </w:hyperlink>
      <w:r w:rsidRPr="00E44F23">
        <w:t xml:space="preserve"> Федерального закона </w:t>
      </w:r>
      <w:r>
        <w:t>«</w:t>
      </w:r>
      <w:r w:rsidRPr="00E44F23">
        <w:t>О политических партиях</w:t>
      </w:r>
      <w:r>
        <w:t>»</w:t>
      </w:r>
      <w:r w:rsidRPr="00E44F23">
        <w:t>, и список граждан, включенных на основании этого соглашения в список кандидатов</w:t>
      </w:r>
      <w:r>
        <w:t xml:space="preserve">. </w:t>
      </w:r>
    </w:p>
    <w:p w:rsidR="00270EF6" w:rsidRPr="00992A4D" w:rsidRDefault="00270EF6" w:rsidP="00331BC9">
      <w:pPr>
        <w:pStyle w:val="NoSpacing"/>
        <w:ind w:firstLine="567"/>
        <w:jc w:val="both"/>
      </w:pPr>
      <w:r>
        <w:t xml:space="preserve"> 9. </w:t>
      </w:r>
      <w:r w:rsidRPr="00992A4D">
        <w:t xml:space="preserve">Одновременно с документами, указанными в </w:t>
      </w:r>
      <w:hyperlink w:anchor="P783" w:history="1">
        <w:r w:rsidRPr="00992A4D">
          <w:t>частях 7</w:t>
        </w:r>
      </w:hyperlink>
      <w:r w:rsidRPr="00992A4D">
        <w:t xml:space="preserve"> и </w:t>
      </w:r>
      <w:hyperlink w:anchor="P785" w:history="1">
        <w:r w:rsidRPr="00992A4D">
          <w:t>8</w:t>
        </w:r>
      </w:hyperlink>
      <w:r w:rsidRPr="00992A4D">
        <w:t xml:space="preserve"> настоящей статьи, уполномоченный представитель избирательного объединения представляет:</w:t>
      </w:r>
    </w:p>
    <w:p w:rsidR="00270EF6" w:rsidRPr="00346236" w:rsidRDefault="00270EF6" w:rsidP="00331BC9">
      <w:pPr>
        <w:pStyle w:val="NoSpacing"/>
        <w:ind w:firstLine="567"/>
        <w:jc w:val="both"/>
      </w:pPr>
      <w:bookmarkStart w:id="2" w:name="P796"/>
      <w:bookmarkEnd w:id="2"/>
      <w:r w:rsidRPr="00346236">
        <w:t xml:space="preserve">1) в отношении каждого из кандидатов - заявление кандидата о согласии баллотироваться по единому избирательному округу с обязательством в случае избрания прекратить деятельность, несовместимую со статусом депутата, и иными сведениями о себе, предусмотренными </w:t>
      </w:r>
      <w:hyperlink w:anchor="P758" w:history="1">
        <w:r w:rsidRPr="00346236">
          <w:t>частью 2 статьи 19</w:t>
        </w:r>
      </w:hyperlink>
      <w:r w:rsidRPr="00346236">
        <w:t xml:space="preserve"> настоящего </w:t>
      </w:r>
      <w:r>
        <w:t>закона</w:t>
      </w:r>
      <w:r w:rsidRPr="00346236">
        <w:t xml:space="preserve">. </w:t>
      </w:r>
    </w:p>
    <w:p w:rsidR="00270EF6" w:rsidRPr="00346236" w:rsidRDefault="00270EF6" w:rsidP="00331BC9">
      <w:pPr>
        <w:pStyle w:val="NoSpacing"/>
        <w:ind w:firstLine="567"/>
        <w:jc w:val="both"/>
      </w:pPr>
      <w:r w:rsidRPr="00346236">
        <w:t xml:space="preserve">2) в отношении каждого из кандидатов, включенных в список кандидатов, -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 или уполномоченным представителем избирательного объединения, а также заверенные уполномоченным представителем избирательного объединения документы, указанные в </w:t>
      </w:r>
      <w:hyperlink w:anchor="P764" w:history="1">
        <w:r w:rsidRPr="00744E83">
          <w:t>пункте 2 части 2.1 статьи 19</w:t>
        </w:r>
      </w:hyperlink>
      <w:r w:rsidRPr="00744E83">
        <w:t xml:space="preserve"> н</w:t>
      </w:r>
      <w:r w:rsidRPr="00346236">
        <w:t xml:space="preserve">астоящего </w:t>
      </w:r>
      <w:r>
        <w:t>закона</w:t>
      </w:r>
      <w:r w:rsidRPr="00346236">
        <w:t>;</w:t>
      </w:r>
    </w:p>
    <w:p w:rsidR="00270EF6" w:rsidRPr="00A77EF5" w:rsidRDefault="00270EF6" w:rsidP="00331BC9">
      <w:pPr>
        <w:pStyle w:val="NoSpacing"/>
        <w:ind w:firstLine="567"/>
      </w:pPr>
      <w:r>
        <w:t xml:space="preserve">3) </w:t>
      </w:r>
      <w:r w:rsidRPr="00744E83">
        <w:t>если кандидат менял фамилию, или имя, или отчество, - копии соответствующих документов;</w:t>
      </w:r>
    </w:p>
    <w:p w:rsidR="00270EF6" w:rsidRDefault="00270EF6" w:rsidP="00331BC9">
      <w:pPr>
        <w:pStyle w:val="NoSpacing"/>
        <w:ind w:firstLine="567"/>
        <w:jc w:val="both"/>
      </w:pPr>
      <w:bookmarkStart w:id="3" w:name="P802"/>
      <w:bookmarkEnd w:id="3"/>
      <w:r>
        <w:t xml:space="preserve">4) в отношении каждого из кандидатов, включенных в список кандидатов, - </w:t>
      </w:r>
      <w:r w:rsidRPr="00C549F6">
        <w:t>сведения о размере и об источниках доходов кандидата, а также об имуществе, принадлежащем кандидату</w:t>
      </w:r>
      <w:r>
        <w:t xml:space="preserve"> на праве собственности (в том числе совместной собственности), о вкладах в банках, ценных бумагах; </w:t>
      </w:r>
    </w:p>
    <w:p w:rsidR="00270EF6" w:rsidRDefault="00270EF6" w:rsidP="00331BC9">
      <w:pPr>
        <w:pStyle w:val="NoSpacing"/>
        <w:ind w:firstLine="567"/>
        <w:jc w:val="both"/>
      </w:pPr>
      <w:r>
        <w:t xml:space="preserve">5) 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w:t>
      </w:r>
      <w:hyperlink r:id="rId23" w:history="1">
        <w:r w:rsidRPr="00917BE9">
          <w:t>части 2.1 статьи 73</w:t>
        </w:r>
      </w:hyperlink>
      <w:r>
        <w:t xml:space="preserve"> Федерального закона от 6 октября 2003 года № 131-ФЗ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653431">
      <w:pPr>
        <w:pStyle w:val="NoSpacing"/>
        <w:jc w:val="both"/>
      </w:pPr>
    </w:p>
    <w:p w:rsidR="00270EF6" w:rsidRDefault="00270EF6" w:rsidP="00653431">
      <w:pPr>
        <w:pStyle w:val="NoSpacing"/>
        <w:jc w:val="both"/>
      </w:pPr>
      <w:r>
        <w:t>течение трех месяцев подряд, представляет дополнительно указанное решение суда, вступившее в законную силу.</w:t>
      </w:r>
    </w:p>
    <w:p w:rsidR="00270EF6" w:rsidRDefault="00270EF6" w:rsidP="00331BC9">
      <w:pPr>
        <w:pStyle w:val="NoSpacing"/>
        <w:ind w:firstLine="567"/>
        <w:jc w:val="both"/>
      </w:pPr>
      <w:r>
        <w:t xml:space="preserve">10. В случае выдвижения кандидатом в составе списка кандидатов по единому избирательному округу лица, являющегося инвалидом и в связи с этим не имеющего возможности самостоятельно написать заявление о согласии баллотироваться,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w:t>
      </w:r>
      <w:hyperlink w:anchor="P802" w:history="1">
        <w:r w:rsidRPr="00E2529A">
          <w:t>части 9</w:t>
        </w:r>
      </w:hyperlink>
      <w:r>
        <w:t xml:space="preserve"> настоящей статьи, должны быть нотариально удостоверены.</w:t>
      </w:r>
    </w:p>
    <w:p w:rsidR="00270EF6" w:rsidRDefault="00270EF6" w:rsidP="00331BC9">
      <w:pPr>
        <w:pStyle w:val="NoSpacing"/>
        <w:ind w:firstLine="567"/>
        <w:jc w:val="both"/>
      </w:pPr>
      <w:r>
        <w:t>11. Список кандидатов по единому избирательному округу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
    <w:p w:rsidR="00270EF6" w:rsidRDefault="00270EF6" w:rsidP="00331BC9">
      <w:pPr>
        <w:pStyle w:val="NoSpacing"/>
        <w:ind w:firstLine="567"/>
        <w:jc w:val="both"/>
      </w:pPr>
      <w:bookmarkStart w:id="4" w:name="P808"/>
      <w:bookmarkEnd w:id="4"/>
      <w:r>
        <w:t>12. После представления в избирательную комиссию муниципального образования списка кандидатов в состав списка и порядок размещения в нем кандидатов не могут быть внесены изменения, за исключением изменений, вызванных выбытием (в том числе исключением) кандидатов.</w:t>
      </w:r>
    </w:p>
    <w:p w:rsidR="00270EF6" w:rsidRDefault="00270EF6" w:rsidP="00331BC9">
      <w:pPr>
        <w:pStyle w:val="NoSpacing"/>
        <w:ind w:firstLine="567"/>
        <w:jc w:val="both"/>
      </w:pPr>
      <w:r>
        <w:t xml:space="preserve">13. </w:t>
      </w:r>
      <w:r w:rsidRPr="00B75F51">
        <w:t>С момента представления списка кандидатов по единому избирательному округу и приложенных к нему документов в избирательную комиссию муниципального образования, кандидат считается выдвинутым, приобретает права и обязанности кандидата</w:t>
      </w:r>
      <w:r>
        <w:t>.</w:t>
      </w:r>
    </w:p>
    <w:p w:rsidR="00270EF6" w:rsidRDefault="00270EF6" w:rsidP="00331BC9">
      <w:pPr>
        <w:pStyle w:val="NoSpacing"/>
        <w:ind w:firstLine="567"/>
        <w:jc w:val="both"/>
      </w:pPr>
      <w:r>
        <w:t xml:space="preserve">14. После приема документов, указанных в </w:t>
      </w:r>
      <w:r w:rsidRPr="00191812">
        <w:t>частях 7 - 9</w:t>
      </w:r>
      <w:r>
        <w:t xml:space="preserve"> настоящей статьи, избирательная комиссия муниципального образования незамедлительно выдает уполномоченному представителю избирательного объединения письменное подтверждение их получения. </w:t>
      </w:r>
    </w:p>
    <w:p w:rsidR="00270EF6" w:rsidRDefault="00270EF6" w:rsidP="00331BC9">
      <w:pPr>
        <w:pStyle w:val="NoSpacing"/>
        <w:ind w:firstLine="567"/>
        <w:jc w:val="both"/>
      </w:pPr>
      <w:r>
        <w:t>Избирательная комиссия в течение трех дней со дня приема документов рассматривает представленные документы. После рассмотрения документов, избирательная комиссия муниципального образования незамедлительно выдает уполномоченному представителю избирательного объединения заверенную копию списка кандидатов, выдвинутых по единому избирательному округу либо мотивированное решение об отказе в выдаче такового с указанием даты и времени (часы и минуты) выдачи.</w:t>
      </w:r>
    </w:p>
    <w:p w:rsidR="00270EF6" w:rsidRDefault="00270EF6" w:rsidP="00331BC9">
      <w:pPr>
        <w:pStyle w:val="NoSpacing"/>
        <w:ind w:firstLine="567"/>
        <w:jc w:val="both"/>
      </w:pPr>
      <w:r w:rsidRPr="00575A14">
        <w:t xml:space="preserve">15. Основанием для отказа избирательному объединению в выдаче заверенной копии списка кандидатов по единому округу являются отсутствие, неполный набор либо ненадлежащее оформление документов, указанных в </w:t>
      </w:r>
      <w:r w:rsidRPr="00191812">
        <w:t>частях 7</w:t>
      </w:r>
      <w:r w:rsidRPr="00D02D04">
        <w:t xml:space="preserve"> - </w:t>
      </w:r>
      <w:r w:rsidRPr="00191812">
        <w:t>9</w:t>
      </w:r>
      <w:r w:rsidRPr="00575A14">
        <w:t xml:space="preserve"> настоящей статьи, нарушение порядка выдвижения списка кандидатов, предусмотренного настоящей </w:t>
      </w:r>
      <w:r w:rsidRPr="00191812">
        <w:t>главой</w:t>
      </w:r>
      <w:r w:rsidRPr="00D02D04">
        <w:t>,</w:t>
      </w:r>
      <w:r>
        <w:t xml:space="preserve"> а также несоблюдение требований, предусмотренных </w:t>
      </w:r>
      <w:r w:rsidRPr="00575A14">
        <w:t xml:space="preserve">Федеральными законами </w:t>
      </w:r>
      <w:r w:rsidRPr="0032493E">
        <w:t>«О</w:t>
      </w:r>
      <w:r>
        <w:t xml:space="preserve"> политических партиях»</w:t>
      </w:r>
      <w:r w:rsidRPr="00575A14">
        <w:t xml:space="preserve">, </w:t>
      </w:r>
      <w:r>
        <w:t>«</w:t>
      </w:r>
      <w:r w:rsidRPr="0032493E">
        <w:t>Об основных гарантиях</w:t>
      </w:r>
      <w:r w:rsidRPr="00575A14">
        <w:t xml:space="preserve"> избирательных прав и права на участие в референдуме граждан Российской Федерации</w:t>
      </w:r>
      <w:r>
        <w:t>»</w:t>
      </w:r>
      <w:r w:rsidRPr="00575A14">
        <w:t>.</w:t>
      </w:r>
      <w:r>
        <w:t xml:space="preserve"> </w:t>
      </w:r>
    </w:p>
    <w:p w:rsidR="00270EF6" w:rsidRDefault="00270EF6" w:rsidP="00331BC9">
      <w:pPr>
        <w:pStyle w:val="NoSpacing"/>
        <w:ind w:firstLine="567"/>
        <w:jc w:val="both"/>
      </w:pPr>
      <w:r>
        <w:t>16. Кандидат, выдвинутый избирательным объединением по одномандатному (многомандатному) избирательному округу, представляет в соответствующую окружную комиссию или комиссию, на которую возложены полномочия соответствующей окружной комиссии, следующие документы:</w:t>
      </w:r>
    </w:p>
    <w:p w:rsidR="00270EF6" w:rsidRDefault="00270EF6" w:rsidP="00331BC9">
      <w:pPr>
        <w:pStyle w:val="NoSpacing"/>
        <w:ind w:firstLine="567"/>
        <w:jc w:val="both"/>
      </w:pPr>
      <w:bookmarkStart w:id="5" w:name="P824"/>
      <w:bookmarkEnd w:id="5"/>
      <w:r>
        <w:t>1) свое заявление о согласии баллотироваться по одномандатному (многомандатному) избирательному округу с обязательством в случае избрания прекратить деятельность, несовместимую со статусом депутата или с замещением иной выборной должности, и сведениями о себе, предусмотренными частью 2 статьи 19 настоящего закона;</w:t>
      </w:r>
    </w:p>
    <w:p w:rsidR="00270EF6" w:rsidRDefault="00270EF6" w:rsidP="00331BC9">
      <w:pPr>
        <w:pStyle w:val="NoSpacing"/>
        <w:ind w:firstLine="567"/>
      </w:pPr>
      <w:bookmarkStart w:id="6" w:name="P826"/>
      <w:bookmarkEnd w:id="6"/>
      <w:r>
        <w:t xml:space="preserve">2) документы и сведения, указанные в частях 2.1 – 4 статьи 19 настоящего закона;  </w:t>
      </w:r>
    </w:p>
    <w:p w:rsidR="00270EF6" w:rsidRDefault="00270EF6" w:rsidP="00331BC9">
      <w:pPr>
        <w:pStyle w:val="NoSpacing"/>
        <w:ind w:firstLine="567"/>
      </w:pPr>
    </w:p>
    <w:p w:rsidR="00270EF6" w:rsidRDefault="00270EF6" w:rsidP="00331BC9">
      <w:pPr>
        <w:pStyle w:val="NoSpacing"/>
        <w:ind w:firstLine="567"/>
      </w:pPr>
    </w:p>
    <w:p w:rsidR="00270EF6" w:rsidRDefault="00270EF6" w:rsidP="00331BC9">
      <w:pPr>
        <w:pStyle w:val="NoSpacing"/>
        <w:ind w:firstLine="567"/>
      </w:pPr>
    </w:p>
    <w:p w:rsidR="00270EF6" w:rsidRDefault="00270EF6" w:rsidP="00331BC9">
      <w:pPr>
        <w:pStyle w:val="NoSpacing"/>
        <w:ind w:firstLine="567"/>
      </w:pPr>
    </w:p>
    <w:p w:rsidR="00270EF6" w:rsidRDefault="00270EF6" w:rsidP="00331BC9">
      <w:pPr>
        <w:pStyle w:val="NoSpacing"/>
        <w:ind w:firstLine="567"/>
      </w:pPr>
      <w:r>
        <w:t>3) нотариально удостоверенную доверенность на уполномоченного представителя по финансовым вопросам (в случаях, когда в соответствии с настоящим законом указанный представитель назначен кандидатом);</w:t>
      </w:r>
    </w:p>
    <w:p w:rsidR="00270EF6" w:rsidRPr="003B51A2" w:rsidRDefault="00270EF6" w:rsidP="00331BC9">
      <w:pPr>
        <w:pStyle w:val="NoSpacing"/>
        <w:ind w:firstLine="567"/>
        <w:jc w:val="both"/>
      </w:pPr>
      <w:r>
        <w:t xml:space="preserve">4) </w:t>
      </w:r>
      <w:r w:rsidRPr="003B51A2">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24" w:history="1">
        <w:r w:rsidRPr="003B51A2">
          <w:t>законом</w:t>
        </w:r>
      </w:hyperlink>
      <w:r>
        <w:t xml:space="preserve"> «</w:t>
      </w:r>
      <w:r w:rsidRPr="003B51A2">
        <w:t>О политических партиях</w:t>
      </w:r>
      <w:r>
        <w:t>»</w:t>
      </w:r>
      <w:r w:rsidRPr="003B51A2">
        <w:t>,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кандидата по соответствующему одномандатному (многомандатному) избирательному округу;</w:t>
      </w:r>
    </w:p>
    <w:p w:rsidR="00270EF6" w:rsidRDefault="00270EF6" w:rsidP="00331BC9">
      <w:pPr>
        <w:pStyle w:val="NoSpacing"/>
        <w:ind w:firstLine="567"/>
        <w:jc w:val="both"/>
      </w:pPr>
      <w:bookmarkStart w:id="7" w:name="P831"/>
      <w:bookmarkEnd w:id="7"/>
      <w:r>
        <w:t>5) официально удостоверенную постоянно действующим руководящим органом политической партии, иного общественного объединения либо их региональных отделений или иных структурных подразделений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w:t>
      </w:r>
    </w:p>
    <w:p w:rsidR="00270EF6" w:rsidRDefault="00270EF6" w:rsidP="00331BC9">
      <w:pPr>
        <w:pStyle w:val="NoSpacing"/>
        <w:ind w:firstLine="567"/>
        <w:jc w:val="both"/>
      </w:pPr>
      <w:bookmarkStart w:id="8" w:name="P833"/>
      <w:bookmarkEnd w:id="8"/>
      <w:r>
        <w:t>6)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p>
    <w:p w:rsidR="00270EF6" w:rsidRDefault="00270EF6" w:rsidP="00331BC9">
      <w:pPr>
        <w:pStyle w:val="NoSpacing"/>
        <w:ind w:firstLine="567"/>
        <w:jc w:val="both"/>
      </w:pPr>
      <w:r>
        <w:t>7) 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w:t>
      </w:r>
    </w:p>
    <w:p w:rsidR="00270EF6" w:rsidRDefault="00270EF6" w:rsidP="00331BC9">
      <w:pPr>
        <w:pStyle w:val="NoSpacing"/>
        <w:ind w:firstLine="567"/>
        <w:jc w:val="both"/>
      </w:pPr>
      <w:r>
        <w:t xml:space="preserve">17. В случае, если избирательным объединением выдвинуто несколько кандидатов по многомандатному избирательному округу, а также в случае, если на избирательную комиссию возложены полномочия нескольких окружных комиссий и избирательным объединением выдвинуты кандидаты по нескольким одномандатным (многомандатным) избирательным округам, в избирательную комиссию, осуществляющую регистрацию кандидатов, документы, предусмотренные пунктами 4 - 7 части 16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таких случаях иные кандидаты, выдвинутые этим избирательным объединением, документы, предусмотренные </w:t>
      </w:r>
      <w:hyperlink w:anchor="P831" w:history="1">
        <w:r w:rsidRPr="00D01899">
          <w:t xml:space="preserve">пунктами </w:t>
        </w:r>
      </w:hyperlink>
      <w:r>
        <w:t>4 – 7 части 16 настоящей статьи, в эту же избирательную комиссию могут не представлять.</w:t>
      </w:r>
    </w:p>
    <w:p w:rsidR="00270EF6" w:rsidRDefault="00270EF6" w:rsidP="00331BC9">
      <w:pPr>
        <w:pStyle w:val="NoSpacing"/>
        <w:ind w:firstLine="567"/>
        <w:jc w:val="both"/>
      </w:pPr>
      <w:r>
        <w:t>18.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270EF6" w:rsidRDefault="00270EF6" w:rsidP="00331BC9">
      <w:pPr>
        <w:pStyle w:val="NoSpacing"/>
        <w:ind w:firstLine="567"/>
        <w:jc w:val="both"/>
      </w:pPr>
      <w:r>
        <w:t>19. Если к моменту выдвижения кандидата окружная комиссия не сформирована, заявление кандидата о согласии баллотироваться и другие документы, указанные в частях 16, 18 настоящей статьи, представляются в комиссию, организующую выборы, которая осуществляет функции окружной комиссии по работе с представленными документами до ее сформирования. Комиссия, организующая выборы, передает указанные документы в окружную комиссию после ее сформирования и назначения ее председателя.</w:t>
      </w:r>
    </w:p>
    <w:p w:rsidR="00270EF6" w:rsidRDefault="00270EF6" w:rsidP="00331BC9">
      <w:pPr>
        <w:pStyle w:val="NoSpacing"/>
        <w:ind w:firstLine="567"/>
        <w:jc w:val="both"/>
      </w:pPr>
    </w:p>
    <w:p w:rsidR="00270EF6" w:rsidRDefault="00270EF6" w:rsidP="00331BC9">
      <w:pPr>
        <w:pStyle w:val="NoSpacing"/>
        <w:ind w:firstLine="567"/>
        <w:jc w:val="both"/>
      </w:pPr>
      <w:r>
        <w:t xml:space="preserve">20. Документы, предусмотренные </w:t>
      </w:r>
      <w:r w:rsidRPr="006A437D">
        <w:t xml:space="preserve">пунктами 1 и 2 </w:t>
      </w:r>
      <w:hyperlink w:anchor="P823" w:history="1">
        <w:r w:rsidRPr="006A437D">
          <w:t>части 1</w:t>
        </w:r>
      </w:hyperlink>
      <w:r w:rsidRPr="006A437D">
        <w:t>6</w:t>
      </w:r>
      <w:r>
        <w:t xml:space="preserve"> настоящей статьи, кандидат обязан представить в избирательную комиссию лично и не позднее чем через 30 дней после опубликования решения о назначении выборов (до 18 часов по местному времени). Указанные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w:t>
      </w:r>
    </w:p>
    <w:p w:rsidR="00270EF6" w:rsidRPr="00B75F51" w:rsidRDefault="00270EF6" w:rsidP="00331BC9">
      <w:pPr>
        <w:pStyle w:val="NoSpacing"/>
        <w:ind w:firstLine="567"/>
        <w:jc w:val="both"/>
      </w:pPr>
      <w:r>
        <w:t xml:space="preserve">21. </w:t>
      </w:r>
      <w:r w:rsidRPr="00B75F51">
        <w:t>С момента представления заявления кандидата о согласии баллотироваться по одномандатному (многомандатному) избирательному округу в окружную избирательную комиссию кандидат считается выдвинутым, приобретает права и обязанности кандидата.</w:t>
      </w:r>
    </w:p>
    <w:p w:rsidR="00270EF6" w:rsidRDefault="00270EF6" w:rsidP="00331BC9">
      <w:pPr>
        <w:pStyle w:val="NoSpacing"/>
        <w:ind w:firstLine="567"/>
        <w:jc w:val="both"/>
      </w:pPr>
      <w:r>
        <w:t xml:space="preserve">22. В случае выдвижения кандидатом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w:t>
      </w:r>
      <w:hyperlink w:anchor="P824" w:history="1">
        <w:r w:rsidRPr="00593A0A">
          <w:t>пунктах 1</w:t>
        </w:r>
      </w:hyperlink>
      <w:r w:rsidRPr="00593A0A">
        <w:t xml:space="preserve">, </w:t>
      </w:r>
      <w:hyperlink w:anchor="P826" w:history="1">
        <w:r w:rsidRPr="00593A0A">
          <w:t>2 части 16</w:t>
        </w:r>
      </w:hyperlink>
      <w:r w:rsidRPr="00593A0A">
        <w:t xml:space="preserve"> и </w:t>
      </w:r>
      <w:hyperlink w:anchor="P843" w:history="1">
        <w:r w:rsidRPr="00593A0A">
          <w:t>части 18</w:t>
        </w:r>
      </w:hyperlink>
      <w:r w:rsidRPr="00593A0A">
        <w:t xml:space="preserve"> </w:t>
      </w:r>
      <w:r>
        <w:t>настоящей статьи должны быть нотариально удостоверены.</w:t>
      </w:r>
    </w:p>
    <w:p w:rsidR="00270EF6" w:rsidRDefault="00270EF6" w:rsidP="00331BC9">
      <w:pPr>
        <w:pStyle w:val="NoSpacing"/>
        <w:ind w:firstLine="567"/>
        <w:jc w:val="both"/>
      </w:pPr>
      <w:r>
        <w:t xml:space="preserve">23. Документы, предусмотренные </w:t>
      </w:r>
      <w:hyperlink w:anchor="P823" w:history="1">
        <w:r>
          <w:t>частями</w:t>
        </w:r>
        <w:r w:rsidRPr="00593A0A">
          <w:t xml:space="preserve"> 1</w:t>
        </w:r>
      </w:hyperlink>
      <w:r>
        <w:t>6 и 18 настоящей статьи, принимаются соответствующей избирательной комиссией при предъявлении документа, удостоверяющего личность кандидата (паспорта или документа, заменяющего паспорт гражданина). Если документы представляются по просьбе кандидата иным лицом, то предъявляется нотариально удостоверенная копия документа, удостоверяющего личность кандидата (паспорта или документа, заменяющего паспорт гражданина).</w:t>
      </w:r>
    </w:p>
    <w:p w:rsidR="00270EF6" w:rsidRDefault="00270EF6" w:rsidP="00331BC9">
      <w:pPr>
        <w:pStyle w:val="NoSpacing"/>
        <w:ind w:firstLine="567"/>
        <w:jc w:val="both"/>
      </w:pPr>
      <w:r>
        <w:t xml:space="preserve">24. Соответствующая избирательная комиссия обязана выдать письменное подтверждение о получении документов, указанных в </w:t>
      </w:r>
      <w:hyperlink w:anchor="P823" w:history="1">
        <w:r w:rsidRPr="00593A0A">
          <w:t>частях</w:t>
        </w:r>
      </w:hyperlink>
      <w:r>
        <w:t xml:space="preserve"> 16 и 18 настоящей статьи, лицам, представившим эти документы. Подтверждение выдается незамедлительно после представления документов.</w:t>
      </w:r>
    </w:p>
    <w:p w:rsidR="00270EF6" w:rsidRDefault="00270EF6" w:rsidP="00331BC9">
      <w:pPr>
        <w:pStyle w:val="NoSpacing"/>
        <w:ind w:firstLine="567"/>
        <w:jc w:val="both"/>
      </w:pPr>
      <w:r>
        <w:t xml:space="preserve">25. Избирательная комиссия муниципального образования обращается с представлением о проверке достоверности сведений о кандидатах, представляемых в соответствии с </w:t>
      </w:r>
      <w:r w:rsidRPr="003E357F">
        <w:t>частью</w:t>
      </w:r>
      <w:r w:rsidRPr="00D02D04">
        <w:t xml:space="preserve"> </w:t>
      </w:r>
      <w:r>
        <w:t xml:space="preserve">7, пунктом 1 части 16 настоящей статьи, в соответствующие органы, которые в соответствии с Федеральным </w:t>
      </w:r>
      <w:r w:rsidRPr="003E357F">
        <w:t>законом</w:t>
      </w:r>
      <w:r>
        <w:t xml:space="preserve"> обязаны сообщить о результатах проверки сведений в течение 10 дней, а сведений, предоставляемых в соответствии </w:t>
      </w:r>
      <w:r w:rsidRPr="004A24B7">
        <w:t>с пунктом 4 части 9 настоящей статьи</w:t>
      </w:r>
      <w:r>
        <w:t xml:space="preserve"> - в течение 20 дней.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 муниципального образования.</w:t>
      </w:r>
    </w:p>
    <w:p w:rsidR="00270EF6" w:rsidRDefault="00270EF6" w:rsidP="00331BC9">
      <w:pPr>
        <w:pStyle w:val="NoSpacing"/>
        <w:ind w:firstLine="567"/>
        <w:jc w:val="both"/>
      </w:pPr>
      <w:r>
        <w:t>26. Соответствующие избирательные комиссии доводят до сведения избирателей сведения о кандидатах, представленные при их выдвижении, в объеме, установленном избирательной комиссией муниципального образования.</w:t>
      </w:r>
    </w:p>
    <w:p w:rsidR="00270EF6" w:rsidRDefault="00270EF6" w:rsidP="00331BC9">
      <w:pPr>
        <w:pStyle w:val="NoSpacing"/>
        <w:ind w:firstLine="567"/>
        <w:jc w:val="both"/>
      </w:pPr>
      <w:r>
        <w:t>27. Соответствующая избирательная комиссия направляет в средства массовой информации сведения о выявленных фактах недостоверности представленных кандидатами сведений.»;</w:t>
      </w:r>
    </w:p>
    <w:p w:rsidR="00270EF6" w:rsidRDefault="00270EF6" w:rsidP="00331BC9">
      <w:pPr>
        <w:pStyle w:val="NoSpacing"/>
        <w:ind w:firstLine="567"/>
      </w:pPr>
    </w:p>
    <w:p w:rsidR="00270EF6" w:rsidRDefault="00270EF6" w:rsidP="00331BC9">
      <w:pPr>
        <w:pStyle w:val="NoSpacing"/>
        <w:ind w:firstLine="567"/>
      </w:pPr>
      <w:r>
        <w:t>15) дополнить статьей 20.1 следующего содержания:</w:t>
      </w:r>
    </w:p>
    <w:p w:rsidR="00270EF6" w:rsidRPr="000A2F8F" w:rsidRDefault="00270EF6" w:rsidP="00331BC9">
      <w:pPr>
        <w:pStyle w:val="NoSpacing"/>
        <w:ind w:firstLine="567"/>
        <w:jc w:val="both"/>
        <w:rPr>
          <w:b/>
        </w:rPr>
      </w:pPr>
      <w:r w:rsidRPr="003354D5">
        <w:t>«Статья 20.1.</w:t>
      </w:r>
      <w:r w:rsidRPr="005C3DFB">
        <w:t xml:space="preserve"> </w:t>
      </w:r>
      <w:r w:rsidRPr="000A2F8F">
        <w:rPr>
          <w:b/>
        </w:rPr>
        <w:t xml:space="preserve">Выдвижение избирательным объединением кандидата на должность выборного должностного лица по единому избирательному округу. Представление документов кандидата на должность выборного должностного лица, выдвинутого избирательным объединением, в избирательную комиссию муниципального образования </w:t>
      </w:r>
    </w:p>
    <w:p w:rsidR="00270EF6" w:rsidRPr="000A2F8F" w:rsidRDefault="00270EF6" w:rsidP="00331BC9">
      <w:pPr>
        <w:pStyle w:val="NoSpacing"/>
        <w:ind w:firstLine="567"/>
        <w:jc w:val="both"/>
        <w:rPr>
          <w:b/>
        </w:rPr>
      </w:pP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r>
        <w:t>1. Избирательное объединение вправе выдвинуть в едином избирательном округе на выборах выборного должностного лица только одного кандидата.</w:t>
      </w:r>
    </w:p>
    <w:p w:rsidR="00270EF6" w:rsidRDefault="00270EF6" w:rsidP="00331BC9">
      <w:pPr>
        <w:pStyle w:val="NoSpacing"/>
        <w:ind w:firstLine="567"/>
        <w:jc w:val="both"/>
      </w:pPr>
      <w:r w:rsidRPr="00521B85">
        <w:t xml:space="preserve">2. Решение о выдвижении избирательным объединением кандидата на должность выборного должностного лица представляется уполномоченным представителем избирательного объединения либо кандидатом в избирательную комиссию муниципального образования в период, указанный в </w:t>
      </w:r>
      <w:r>
        <w:t>части</w:t>
      </w:r>
      <w:r w:rsidRPr="00521B85">
        <w:t xml:space="preserve"> </w:t>
      </w:r>
      <w:r>
        <w:t>7</w:t>
      </w:r>
      <w:r w:rsidRPr="00521B85">
        <w:t xml:space="preserve"> статьи </w:t>
      </w:r>
      <w:r>
        <w:t>20</w:t>
      </w:r>
      <w:r w:rsidRPr="00521B85">
        <w:t xml:space="preserve"> настоящего закона. Решение о выдвижении кандидата оформляется в соответствии с требованиями </w:t>
      </w:r>
      <w:r>
        <w:t>части</w:t>
      </w:r>
      <w:r w:rsidRPr="00521B85">
        <w:t xml:space="preserve"> 3 статьи </w:t>
      </w:r>
      <w:r>
        <w:t>20</w:t>
      </w:r>
      <w:r w:rsidRPr="00521B85">
        <w:t xml:space="preserve"> настоящего закона.</w:t>
      </w:r>
    </w:p>
    <w:p w:rsidR="00270EF6" w:rsidRDefault="00270EF6" w:rsidP="00331BC9">
      <w:pPr>
        <w:pStyle w:val="NoSpacing"/>
        <w:ind w:firstLine="567"/>
        <w:jc w:val="both"/>
      </w:pPr>
      <w:r>
        <w:t xml:space="preserve">3. </w:t>
      </w:r>
      <w:r w:rsidRPr="00437925">
        <w:t xml:space="preserve">Одновременно с решением, указанным в </w:t>
      </w:r>
      <w:r>
        <w:t>части</w:t>
      </w:r>
      <w:r w:rsidRPr="00437925">
        <w:t xml:space="preserve"> </w:t>
      </w:r>
      <w:r>
        <w:t>2</w:t>
      </w:r>
      <w:r w:rsidRPr="00437925">
        <w:t xml:space="preserve"> настоящей статьи, уполномоченный представитель избирательного объединения либо кандидат представляет следующие документы</w:t>
      </w:r>
      <w:r>
        <w:t>:</w:t>
      </w:r>
    </w:p>
    <w:p w:rsidR="00270EF6" w:rsidRDefault="00270EF6" w:rsidP="00331BC9">
      <w:pPr>
        <w:pStyle w:val="NoSpacing"/>
        <w:ind w:firstLine="567"/>
        <w:jc w:val="both"/>
      </w:pPr>
      <w:r w:rsidRPr="00437925">
        <w:t>1) нотариально удостоверенную или заверенную уполномоченным представителем избирательного объединения копию документа о государственной регистрации избирательного объединения, а в случае отсутствия государственной регистрации - копи</w:t>
      </w:r>
      <w:r>
        <w:t>и</w:t>
      </w:r>
      <w:r w:rsidRPr="00437925">
        <w:t xml:space="preserve"> решения о создании местного отделения или иного структурного подразделения </w:t>
      </w:r>
      <w:r w:rsidRPr="007D73B1">
        <w:t>и документов об избрании его руководящего органа;</w:t>
      </w:r>
    </w:p>
    <w:p w:rsidR="00270EF6" w:rsidRPr="00437925" w:rsidRDefault="00270EF6" w:rsidP="00331BC9">
      <w:pPr>
        <w:pStyle w:val="NoSpacing"/>
        <w:ind w:firstLine="567"/>
        <w:jc w:val="both"/>
      </w:pPr>
      <w:r w:rsidRPr="00437925">
        <w:t>2) список уполномоченных представителей избирательного объединения с указанием сведений о них, п</w:t>
      </w:r>
      <w:r>
        <w:t>еречисленных в части 5 статьи 17</w:t>
      </w:r>
      <w:r w:rsidRPr="00437925">
        <w:t xml:space="preserve"> настоящего закона.</w:t>
      </w:r>
    </w:p>
    <w:p w:rsidR="00270EF6" w:rsidRDefault="00270EF6" w:rsidP="00331BC9">
      <w:pPr>
        <w:pStyle w:val="NoSpacing"/>
        <w:ind w:firstLine="567"/>
        <w:jc w:val="both"/>
      </w:pPr>
      <w:bookmarkStart w:id="9" w:name="Par934"/>
      <w:bookmarkEnd w:id="9"/>
      <w:r w:rsidRPr="00A36B47">
        <w:t>4. Кандидат, выдвинутый избирательным объединением на должность выборного должностного лица, лично представляет в избирательную комиссию муниципального образования:</w:t>
      </w:r>
      <w:bookmarkStart w:id="10" w:name="Par935"/>
      <w:bookmarkEnd w:id="10"/>
    </w:p>
    <w:p w:rsidR="00270EF6" w:rsidRDefault="00270EF6" w:rsidP="00331BC9">
      <w:pPr>
        <w:pStyle w:val="NoSpacing"/>
        <w:ind w:firstLine="567"/>
        <w:jc w:val="both"/>
      </w:pPr>
      <w:r w:rsidRPr="00A36B47">
        <w:t xml:space="preserve">1) заявление в письменной форме о согласии баллотироваться с обязательством в случае его избрания прекратить деятельность, несовместимую со статусом главы муниципального образования.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и наименование соответствующего представительного органа.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Вместе с заявлением кандидат представляет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а также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Паспорт или документ, заменяющий паспорт гражданина, предъявляется кандидатом при личном представлении документов в избирательную </w:t>
      </w:r>
    </w:p>
    <w:p w:rsidR="00270EF6" w:rsidRDefault="00270EF6">
      <w:pPr>
        <w:spacing w:after="200" w:line="276" w:lineRule="auto"/>
      </w:pPr>
      <w:r>
        <w:br w:type="page"/>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E357F">
      <w:pPr>
        <w:pStyle w:val="NoSpacing"/>
        <w:jc w:val="both"/>
      </w:pPr>
      <w:r w:rsidRPr="00A36B47">
        <w:t>комиссию муниципального образования, копия паспорта или документа, заменяющего паспорт гражданина, изготавливается в избирательной комиссии муниципального образования в присутствии кандидата и заверяется подписью лица, принявшего заявление и прилагаемые к нему документы. 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w:t>
      </w:r>
    </w:p>
    <w:p w:rsidR="00270EF6" w:rsidRDefault="00270EF6" w:rsidP="00331BC9">
      <w:pPr>
        <w:pStyle w:val="NoSpacing"/>
        <w:ind w:firstLine="567"/>
        <w:jc w:val="both"/>
      </w:pPr>
      <w:r w:rsidRPr="00A36B47">
        <w:t xml:space="preserve">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представленные по форме согласно </w:t>
      </w:r>
      <w:r>
        <w:t>П</w:t>
      </w:r>
      <w:r w:rsidRPr="00A36B47">
        <w:t>рилож</w:t>
      </w:r>
      <w:r>
        <w:t>ению 1 к Федеральному закону «</w:t>
      </w:r>
      <w:r w:rsidRPr="00A36B47">
        <w:t>Об основных гарантиях избирательных прав и права на участие в референдуме граждан Российской Федерации</w:t>
      </w:r>
      <w:r>
        <w:t>»</w:t>
      </w:r>
      <w:r w:rsidRPr="00A36B47">
        <w:t>;</w:t>
      </w:r>
    </w:p>
    <w:p w:rsidR="00270EF6" w:rsidRDefault="00270EF6" w:rsidP="00331BC9">
      <w:pPr>
        <w:pStyle w:val="NoSpacing"/>
        <w:ind w:firstLine="567"/>
        <w:jc w:val="both"/>
      </w:pPr>
      <w:r>
        <w:t xml:space="preserve">3) при проведении выборов главы муниципального района и главы городского округа - документы, предусмотренные </w:t>
      </w:r>
      <w:hyperlink w:anchor="Par479" w:tooltip="4.1. При проведении выборов главы муниципального района и главы городского округа вместе с заявлением, предусмотренным частью 2 настоящей статьи, в избирательную комиссию муниципального образования также должны быть представлены составленные по форме, предусмо" w:history="1">
        <w:r w:rsidRPr="00A36B47">
          <w:t>част</w:t>
        </w:r>
        <w:r>
          <w:t xml:space="preserve">ью </w:t>
        </w:r>
        <w:r w:rsidRPr="00A36B47">
          <w:t xml:space="preserve"> 4.1</w:t>
        </w:r>
      </w:hyperlink>
      <w:r>
        <w:t>.</w:t>
      </w:r>
      <w:r w:rsidRPr="00A36B47">
        <w:t xml:space="preserve"> </w:t>
      </w:r>
      <w:hyperlink w:anchor="Par488" w:tooltip="4.4. При проведении выборов главы муниципального района и главы городского округа кандидат представляет в избирательную комиссию муниципального образования вместе с иными документами, необходимыми для регистрации кандидата, письменное уведомление о том, что он" w:history="1">
        <w:r w:rsidRPr="00A36B47">
          <w:t>статьи 19</w:t>
        </w:r>
      </w:hyperlink>
      <w:r>
        <w:t xml:space="preserve"> настоящего закона.</w:t>
      </w:r>
    </w:p>
    <w:p w:rsidR="00270EF6" w:rsidRDefault="00270EF6" w:rsidP="00331BC9">
      <w:pPr>
        <w:pStyle w:val="NoSpacing"/>
        <w:ind w:firstLine="567"/>
        <w:jc w:val="both"/>
      </w:pPr>
      <w:r w:rsidRPr="00A36B47">
        <w:t xml:space="preserve">5. В случае выдвижения избирательным объединением кандидатом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w:t>
      </w:r>
      <w:r>
        <w:t>части</w:t>
      </w:r>
      <w:r w:rsidRPr="00A36B47">
        <w:t xml:space="preserve"> </w:t>
      </w:r>
      <w:r>
        <w:t>4</w:t>
      </w:r>
      <w:r w:rsidRPr="00A36B47">
        <w:t xml:space="preserve"> настоящей статьи, должны быть нотариально удостоверены.</w:t>
      </w:r>
    </w:p>
    <w:p w:rsidR="00270EF6" w:rsidRDefault="00270EF6" w:rsidP="00331BC9">
      <w:pPr>
        <w:pStyle w:val="NoSpacing"/>
        <w:ind w:firstLine="567"/>
        <w:jc w:val="both"/>
      </w:pPr>
      <w:r>
        <w:t>6</w:t>
      </w:r>
      <w:r w:rsidRPr="008B77C1">
        <w:t xml:space="preserve">. Представление документов, указанных в </w:t>
      </w:r>
      <w:r>
        <w:t>части</w:t>
      </w:r>
      <w:r w:rsidRPr="008B77C1">
        <w:t xml:space="preserve"> 4 настоящей статьи, является уведомлением о выдвижении кандидата на должность выборного должностного лица. К</w:t>
      </w:r>
      <w:r>
        <w:t xml:space="preserve">опии документов, указанные в </w:t>
      </w:r>
      <w:r w:rsidRPr="008B77C1">
        <w:t>пункте 1 части 4 настоящей статьи, могут быть заверены уполномоченным представителем избирательного объединения, либо удостоверены нотариально, либо заверены избирательной комиссией муниципального образования при предъявлении их оригиналов.</w:t>
      </w:r>
    </w:p>
    <w:p w:rsidR="00270EF6" w:rsidRDefault="00270EF6" w:rsidP="00331BC9">
      <w:pPr>
        <w:pStyle w:val="NoSpacing"/>
        <w:ind w:firstLine="567"/>
        <w:jc w:val="both"/>
      </w:pPr>
      <w:r>
        <w:t>7</w:t>
      </w:r>
      <w:r w:rsidRPr="008B77C1">
        <w:t xml:space="preserve">. Избирательная комиссия муниципального образования обязана выдать письменное подтверждение получения документов, указанных в </w:t>
      </w:r>
      <w:r>
        <w:t>частях</w:t>
      </w:r>
      <w:r w:rsidRPr="008B77C1">
        <w:t xml:space="preserve"> 2 - 4 настоящей статьи, лицам, представившим эти документы. Подтверждение выдается незамедлительно после представления документов.</w:t>
      </w:r>
    </w:p>
    <w:p w:rsidR="00270EF6" w:rsidRDefault="00270EF6" w:rsidP="00331BC9">
      <w:pPr>
        <w:pStyle w:val="NoSpacing"/>
        <w:ind w:firstLine="567"/>
        <w:jc w:val="both"/>
      </w:pPr>
      <w:r w:rsidRPr="008B77C1">
        <w:t>8. Избирательная комиссия муниципального образования доводит до сведения избирателей сведения о кандидатах, представленные при их выдвижении, в установленном ею объеме.</w:t>
      </w:r>
    </w:p>
    <w:p w:rsidR="00270EF6" w:rsidRDefault="00270EF6" w:rsidP="00331BC9">
      <w:pPr>
        <w:pStyle w:val="NoSpacing"/>
        <w:ind w:firstLine="567"/>
        <w:jc w:val="both"/>
      </w:pPr>
      <w:r w:rsidRPr="008B77C1">
        <w:t>9. Избирательная комиссия муниципального образования направляет в средства массовой информации сведения о выявленных фактах недостоверности представленных кандидатами сведений.</w:t>
      </w:r>
      <w:r>
        <w:t>»;</w:t>
      </w:r>
    </w:p>
    <w:p w:rsidR="00270EF6" w:rsidRPr="008B77C1" w:rsidRDefault="00270EF6" w:rsidP="00331BC9">
      <w:pPr>
        <w:pStyle w:val="NoSpacing"/>
        <w:ind w:firstLine="567"/>
      </w:pPr>
    </w:p>
    <w:p w:rsidR="00270EF6" w:rsidRDefault="00270EF6" w:rsidP="00331BC9">
      <w:pPr>
        <w:pStyle w:val="NoSpacing"/>
        <w:ind w:firstLine="567"/>
      </w:pPr>
      <w:r>
        <w:t>16) в части 1 статьи 21:</w:t>
      </w:r>
    </w:p>
    <w:p w:rsidR="00270EF6" w:rsidRPr="00B62351" w:rsidRDefault="00270EF6" w:rsidP="00331BC9">
      <w:pPr>
        <w:pStyle w:val="NoSpacing"/>
        <w:ind w:firstLine="567"/>
        <w:jc w:val="both"/>
      </w:pPr>
      <w:r w:rsidRPr="00B62351">
        <w:t xml:space="preserve">а) </w:t>
      </w:r>
      <w:r>
        <w:t>во втором предложении слова «</w:t>
      </w:r>
      <w:r w:rsidRPr="00B62351">
        <w:t>на съезде (конференции, общем собрании)</w:t>
      </w:r>
      <w:r>
        <w:t xml:space="preserve">» заменить словами </w:t>
      </w:r>
      <w:r w:rsidRPr="00B62351">
        <w:t>«</w:t>
      </w:r>
      <w:r>
        <w:t xml:space="preserve">на съезде </w:t>
      </w:r>
      <w:r w:rsidRPr="00B62351">
        <w:t>конференци</w:t>
      </w:r>
      <w:r>
        <w:t>и</w:t>
      </w:r>
      <w:r w:rsidRPr="00B62351">
        <w:t xml:space="preserve"> (обще</w:t>
      </w:r>
      <w:r>
        <w:t>го</w:t>
      </w:r>
      <w:r w:rsidRPr="00B62351">
        <w:t xml:space="preserve"> собрани</w:t>
      </w:r>
      <w:r>
        <w:t>я</w:t>
      </w:r>
      <w:r w:rsidRPr="00B62351">
        <w:t>)</w:t>
      </w:r>
      <w:r>
        <w:t>»;</w:t>
      </w:r>
    </w:p>
    <w:p w:rsidR="00270EF6" w:rsidRPr="00B62351" w:rsidRDefault="00270EF6" w:rsidP="00331BC9">
      <w:pPr>
        <w:pStyle w:val="NoSpacing"/>
        <w:ind w:firstLine="567"/>
        <w:jc w:val="both"/>
      </w:pPr>
      <w:r>
        <w:t xml:space="preserve">б) </w:t>
      </w:r>
      <w:r w:rsidRPr="00B62351">
        <w:t>дополнить предложением следующего содержания: «</w:t>
      </w:r>
      <w:r>
        <w:t>П</w:t>
      </w:r>
      <w:r w:rsidRPr="00B62351">
        <w:t xml:space="preserve">оложения </w:t>
      </w:r>
      <w:r>
        <w:t xml:space="preserve">данной части </w:t>
      </w:r>
      <w:r w:rsidRPr="00B62351">
        <w:t>применяются в случае, если в соответствии с уставом муниципального образования все депутатские мандаты распределяются между списками кандидатов пропорционально числу голосов избирателей, полученных каждым из списков кандидатов.</w:t>
      </w:r>
      <w:r>
        <w:t>»;</w:t>
      </w:r>
    </w:p>
    <w:p w:rsidR="00270EF6" w:rsidRDefault="00270EF6" w:rsidP="00331BC9">
      <w:pPr>
        <w:pStyle w:val="NoSpacing"/>
        <w:ind w:firstLine="567"/>
      </w:pPr>
    </w:p>
    <w:p w:rsidR="00270EF6" w:rsidRDefault="00270EF6" w:rsidP="00331BC9">
      <w:pPr>
        <w:pStyle w:val="NoSpacing"/>
        <w:ind w:firstLine="567"/>
      </w:pPr>
      <w:r>
        <w:t>17) дополнить статьей 20.2 следующего содержания:</w:t>
      </w:r>
    </w:p>
    <w:p w:rsidR="00270EF6" w:rsidRDefault="00270EF6" w:rsidP="00331BC9">
      <w:pPr>
        <w:pStyle w:val="NoSpacing"/>
        <w:ind w:firstLine="567"/>
      </w:pPr>
    </w:p>
    <w:p w:rsidR="00270EF6" w:rsidRDefault="00270EF6" w:rsidP="00331BC9">
      <w:pPr>
        <w:pStyle w:val="NoSpacing"/>
        <w:ind w:firstLine="567"/>
        <w:jc w:val="both"/>
        <w:rPr>
          <w:b/>
        </w:rPr>
      </w:pPr>
      <w:r w:rsidRPr="003354D5">
        <w:t>«Статья 20.2.</w:t>
      </w:r>
      <w:r w:rsidRPr="00D73D12">
        <w:t xml:space="preserve"> </w:t>
      </w:r>
      <w:r w:rsidRPr="00F151ED">
        <w:rPr>
          <w:b/>
        </w:rPr>
        <w:t xml:space="preserve">Представление документов кандидата на должность выборного должностного лица, выдвинутого избирательным объединением, кандидата (кандидатов) по одномандатным (многомандатным) избирательным округам или </w:t>
      </w:r>
    </w:p>
    <w:p w:rsidR="00270EF6" w:rsidRDefault="00270EF6" w:rsidP="00331BC9">
      <w:pPr>
        <w:pStyle w:val="NoSpacing"/>
        <w:ind w:firstLine="567"/>
        <w:jc w:val="both"/>
        <w:rPr>
          <w:b/>
        </w:rPr>
      </w:pPr>
    </w:p>
    <w:p w:rsidR="00270EF6" w:rsidRDefault="00270EF6" w:rsidP="00331BC9">
      <w:pPr>
        <w:pStyle w:val="NoSpacing"/>
        <w:ind w:firstLine="567"/>
        <w:jc w:val="both"/>
        <w:rPr>
          <w:b/>
        </w:rPr>
      </w:pPr>
    </w:p>
    <w:p w:rsidR="00270EF6" w:rsidRDefault="00270EF6" w:rsidP="00331BC9">
      <w:pPr>
        <w:pStyle w:val="NoSpacing"/>
        <w:ind w:firstLine="567"/>
        <w:jc w:val="both"/>
        <w:rPr>
          <w:b/>
        </w:rPr>
      </w:pPr>
    </w:p>
    <w:p w:rsidR="00270EF6" w:rsidRPr="00F151ED" w:rsidRDefault="00270EF6" w:rsidP="00E16E0A">
      <w:pPr>
        <w:pStyle w:val="NoSpacing"/>
        <w:jc w:val="both"/>
        <w:rPr>
          <w:b/>
        </w:rPr>
      </w:pPr>
      <w:r w:rsidRPr="00F151ED">
        <w:rPr>
          <w:b/>
        </w:rPr>
        <w:t>списка кандидатов по единому избирательному округу в избирательную комиссию муниципального образования</w:t>
      </w:r>
    </w:p>
    <w:p w:rsidR="00270EF6" w:rsidRPr="00270FFC" w:rsidRDefault="00270EF6" w:rsidP="00331BC9">
      <w:pPr>
        <w:pStyle w:val="NoSpacing"/>
        <w:ind w:firstLine="567"/>
        <w:rPr>
          <w:sz w:val="28"/>
          <w:szCs w:val="28"/>
        </w:rPr>
      </w:pPr>
    </w:p>
    <w:p w:rsidR="00270EF6" w:rsidRDefault="00270EF6" w:rsidP="00331BC9">
      <w:pPr>
        <w:pStyle w:val="NoSpacing"/>
        <w:ind w:firstLine="567"/>
        <w:jc w:val="both"/>
      </w:pPr>
      <w:r w:rsidRPr="000F2A23">
        <w:t>В случае если избирательным объединением в одну и ту же избирательную комиссию муниципального образования представляются документы в связи с выдвижением кандидат</w:t>
      </w:r>
      <w:r>
        <w:t>а</w:t>
      </w:r>
      <w:r w:rsidRPr="000F2A23">
        <w:t xml:space="preserve"> на должность выборного должностного лица, </w:t>
      </w:r>
      <w:r>
        <w:t>кандидата (кандидатов)</w:t>
      </w:r>
      <w:r w:rsidRPr="000F2A23">
        <w:t xml:space="preserve"> по одномандатным (многомандатным) избирательным округам или списка кандидатов по единому избирательному округу, документы, указанные в </w:t>
      </w:r>
      <w:r>
        <w:t xml:space="preserve">пунктах 2 и 5 части 8 статьи 20, </w:t>
      </w:r>
      <w:r w:rsidRPr="000F2A23">
        <w:t xml:space="preserve">пунктах 1 и 2 части 3 </w:t>
      </w:r>
      <w:r>
        <w:t xml:space="preserve">статьи </w:t>
      </w:r>
      <w:r w:rsidRPr="000F2A23">
        <w:t>20.1 настоящего закона, представляются один раз.</w:t>
      </w:r>
      <w:r>
        <w:t>»;</w:t>
      </w:r>
    </w:p>
    <w:p w:rsidR="00270EF6" w:rsidRDefault="00270EF6" w:rsidP="00331BC9">
      <w:pPr>
        <w:pStyle w:val="NoSpacing"/>
        <w:ind w:firstLine="567"/>
      </w:pPr>
    </w:p>
    <w:p w:rsidR="00270EF6" w:rsidRDefault="00270EF6" w:rsidP="00331BC9">
      <w:pPr>
        <w:pStyle w:val="NoSpacing"/>
        <w:ind w:firstLine="567"/>
        <w:jc w:val="both"/>
      </w:pPr>
      <w:r>
        <w:t>18) второе предложение части 12 статье 22  изложить в следующей редакции: «Вместе с подписными листами в соответствующую избирательную комиссию представляется протокол об итогах сбора подписей на бумажном носителе и в машиночитаемом виде.»;</w:t>
      </w:r>
    </w:p>
    <w:p w:rsidR="00270EF6" w:rsidRDefault="00270EF6" w:rsidP="00331BC9">
      <w:pPr>
        <w:pStyle w:val="NoSpacing"/>
        <w:ind w:firstLine="567"/>
      </w:pPr>
    </w:p>
    <w:p w:rsidR="00270EF6" w:rsidRDefault="00270EF6" w:rsidP="00331BC9">
      <w:pPr>
        <w:pStyle w:val="NoSpacing"/>
        <w:ind w:firstLine="567"/>
      </w:pPr>
      <w:r w:rsidRPr="002D63A1">
        <w:t>19) в статье 24:</w:t>
      </w:r>
    </w:p>
    <w:p w:rsidR="00270EF6" w:rsidRDefault="00270EF6" w:rsidP="00331BC9">
      <w:pPr>
        <w:pStyle w:val="NoSpacing"/>
        <w:ind w:firstLine="567"/>
      </w:pPr>
      <w:r>
        <w:t>а) в части 1:</w:t>
      </w:r>
    </w:p>
    <w:p w:rsidR="00270EF6" w:rsidRDefault="00270EF6" w:rsidP="00331BC9">
      <w:pPr>
        <w:pStyle w:val="NoSpacing"/>
        <w:ind w:firstLine="567"/>
      </w:pPr>
      <w:r>
        <w:t xml:space="preserve">абзац первый изложить в следующей редакции: </w:t>
      </w:r>
    </w:p>
    <w:p w:rsidR="00270EF6" w:rsidRDefault="00270EF6" w:rsidP="00331BC9">
      <w:pPr>
        <w:pStyle w:val="NoSpacing"/>
        <w:ind w:firstLine="567"/>
        <w:jc w:val="both"/>
      </w:pPr>
      <w:r>
        <w:t xml:space="preserve">«1. </w:t>
      </w:r>
      <w:r w:rsidRPr="00500F8F">
        <w:t>Для регистрации кандидата, выдвину</w:t>
      </w:r>
      <w:r w:rsidRPr="00C33305">
        <w:t>того по единому избирательному округу на должность выборного должностного лица, по одномандатному (многомандатному) избирательному округу, кандидат либо уполном</w:t>
      </w:r>
      <w:r w:rsidRPr="00500F8F">
        <w:t xml:space="preserve">оченный представитель избирательного объединения </w:t>
      </w:r>
      <w:r>
        <w:t>не позднее чем за 45 дней до дня голосования (до 18 часов по местному времени) представляет в окружную избирательную комиссию:»;</w:t>
      </w:r>
    </w:p>
    <w:p w:rsidR="00270EF6" w:rsidRDefault="00270EF6" w:rsidP="00331BC9">
      <w:pPr>
        <w:pStyle w:val="NoSpacing"/>
        <w:ind w:firstLine="567"/>
        <w:jc w:val="both"/>
      </w:pPr>
      <w:r>
        <w:t xml:space="preserve">в пункте 4 слова «(при проведении выборов главы муниципального района и главы городского округа - указанные в </w:t>
      </w:r>
      <w:hyperlink w:anchor="Par479" w:tooltip="4.1. При проведении выборов главы муниципального района и главы городского округа вместе с заявлением, предусмотренным частью 2 настоящей статьи, в избирательную комиссию муниципального образования также должны быть представлены составленные по форме, предусмо" w:history="1">
        <w:r w:rsidRPr="007B1344">
          <w:t>частях 4.1</w:t>
        </w:r>
      </w:hyperlink>
      <w:r w:rsidRPr="007B1344">
        <w:t xml:space="preserve">, </w:t>
      </w:r>
      <w:hyperlink w:anchor="Par488" w:tooltip="4.4. При проведении выборов главы муниципального района и главы городского округа кандидат представляет в избирательную комиссию муниципального образования вместе с иными документами, необходимыми для регистрации кандидата, письменное уведомление о том, что он" w:history="1">
        <w:r w:rsidRPr="007B1344">
          <w:t>4.4 статьи 19</w:t>
        </w:r>
      </w:hyperlink>
      <w:r w:rsidRPr="007B1344">
        <w:t xml:space="preserve"> н</w:t>
      </w:r>
      <w:r>
        <w:t xml:space="preserve">астоящего закона)» исключить, </w:t>
      </w:r>
      <w:r w:rsidRPr="00D90591">
        <w:t xml:space="preserve"> </w:t>
      </w:r>
      <w:r>
        <w:t>слова «</w:t>
      </w:r>
      <w:r w:rsidRPr="00E16E0A">
        <w:t>частью 13»</w:t>
      </w:r>
      <w:r>
        <w:t xml:space="preserve"> заменить словами «частями 8 и 16»;</w:t>
      </w:r>
    </w:p>
    <w:p w:rsidR="00270EF6" w:rsidRDefault="00270EF6" w:rsidP="00331BC9">
      <w:pPr>
        <w:pStyle w:val="NoSpacing"/>
        <w:ind w:firstLine="567"/>
      </w:pPr>
      <w:r>
        <w:t>б) часть 1.1 признать утратившей силу;</w:t>
      </w:r>
    </w:p>
    <w:p w:rsidR="00270EF6" w:rsidRPr="00D403F1" w:rsidRDefault="00270EF6" w:rsidP="00770A03">
      <w:pPr>
        <w:pStyle w:val="NoSpacing"/>
        <w:ind w:firstLine="567"/>
      </w:pPr>
      <w:r w:rsidRPr="00D403F1">
        <w:t xml:space="preserve">в) дополнить частью 2.2. следующего содержания: </w:t>
      </w:r>
    </w:p>
    <w:p w:rsidR="00270EF6" w:rsidRPr="00D403F1" w:rsidRDefault="00270EF6" w:rsidP="00770A03">
      <w:pPr>
        <w:pStyle w:val="NoSpacing"/>
        <w:ind w:firstLine="567"/>
        <w:jc w:val="both"/>
      </w:pPr>
      <w:r w:rsidRPr="00D403F1">
        <w:t>«2.2. При проведении выборов главы муниципального района и главы городского округа кандидат представляет в избирательную комиссию муниципального образования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sidR="00270EF6" w:rsidRDefault="00270EF6" w:rsidP="00331BC9">
      <w:pPr>
        <w:pStyle w:val="NoSpacing"/>
        <w:ind w:firstLine="567"/>
      </w:pPr>
      <w:r>
        <w:t>г) в пункте 4 части 2 слова «частями 6 и 8» заменить словами «частями 7 и 9»;</w:t>
      </w:r>
    </w:p>
    <w:p w:rsidR="00270EF6" w:rsidRDefault="00270EF6" w:rsidP="00331BC9">
      <w:pPr>
        <w:pStyle w:val="NoSpacing"/>
        <w:ind w:firstLine="567"/>
      </w:pPr>
      <w:r>
        <w:t>д) в части 4:</w:t>
      </w:r>
    </w:p>
    <w:p w:rsidR="00270EF6" w:rsidRDefault="00270EF6" w:rsidP="00331BC9">
      <w:pPr>
        <w:pStyle w:val="NoSpacing"/>
        <w:ind w:firstLine="567"/>
      </w:pPr>
      <w:r>
        <w:t>во втором предложении абзаца первого слова «частями 8 и 13» заменить словами «частями 9 и 16»;</w:t>
      </w:r>
    </w:p>
    <w:p w:rsidR="00270EF6" w:rsidRDefault="00270EF6" w:rsidP="00331BC9">
      <w:pPr>
        <w:pStyle w:val="NoSpacing"/>
        <w:ind w:firstLine="567"/>
        <w:jc w:val="both"/>
      </w:pPr>
      <w:r>
        <w:t xml:space="preserve">в четвертом предложении абзаца второго после слов «частью 2.1 статьи 19» добавить словами «, пунктами 2 и 3 части 9 статьи 20»; </w:t>
      </w:r>
    </w:p>
    <w:p w:rsidR="00270EF6" w:rsidRDefault="00270EF6" w:rsidP="00331BC9">
      <w:pPr>
        <w:pStyle w:val="NoSpacing"/>
        <w:ind w:firstLine="567"/>
      </w:pPr>
      <w:r>
        <w:t>е) в части 6:</w:t>
      </w:r>
    </w:p>
    <w:p w:rsidR="00270EF6" w:rsidRDefault="00270EF6" w:rsidP="00331BC9">
      <w:pPr>
        <w:pStyle w:val="NoSpacing"/>
        <w:ind w:firstLine="567"/>
      </w:pPr>
      <w:r>
        <w:t xml:space="preserve">первое предложение </w:t>
      </w:r>
      <w:r w:rsidRPr="00C20311">
        <w:t xml:space="preserve">изложить в следующей редакции: </w:t>
      </w:r>
    </w:p>
    <w:p w:rsidR="00270EF6" w:rsidRDefault="00270EF6" w:rsidP="00331BC9">
      <w:pPr>
        <w:pStyle w:val="NoSpacing"/>
        <w:ind w:firstLine="567"/>
        <w:jc w:val="both"/>
      </w:pPr>
      <w:r w:rsidRPr="00C20311">
        <w:t>«</w:t>
      </w:r>
      <w:r>
        <w:t>6. По решению соответствующей избирательной комиссии, организующей выборы, проверке могут подлежать все представленные подписи или их часть, но не менее 20 процентов от необходимого для регистрации количества подписей избирателей, отобранных для проверки посредством случайной выборки (жребия).</w:t>
      </w:r>
      <w:r w:rsidRPr="00C20311">
        <w:t>»;</w:t>
      </w:r>
    </w:p>
    <w:p w:rsidR="00270EF6" w:rsidRDefault="00270EF6" w:rsidP="00331BC9">
      <w:pPr>
        <w:pStyle w:val="NoSpacing"/>
        <w:ind w:firstLine="567"/>
        <w:jc w:val="both"/>
      </w:pPr>
      <w:r>
        <w:t>второе предложение исключить;</w:t>
      </w:r>
    </w:p>
    <w:p w:rsidR="00270EF6" w:rsidRDefault="00270EF6" w:rsidP="00331BC9">
      <w:pPr>
        <w:pStyle w:val="NoSpacing"/>
        <w:ind w:firstLine="567"/>
      </w:pPr>
    </w:p>
    <w:p w:rsidR="00270EF6" w:rsidRDefault="00270EF6" w:rsidP="00331BC9">
      <w:pPr>
        <w:pStyle w:val="NoSpacing"/>
        <w:ind w:firstLine="567"/>
      </w:pPr>
      <w:r>
        <w:t>20) в статье 25:</w:t>
      </w:r>
    </w:p>
    <w:p w:rsidR="00270EF6" w:rsidRDefault="00270EF6" w:rsidP="007874DE">
      <w:pPr>
        <w:pStyle w:val="NoSpacing"/>
        <w:ind w:firstLine="567"/>
        <w:jc w:val="both"/>
      </w:pPr>
    </w:p>
    <w:p w:rsidR="00270EF6" w:rsidRDefault="00270EF6" w:rsidP="007874DE">
      <w:pPr>
        <w:pStyle w:val="NoSpacing"/>
        <w:ind w:firstLine="567"/>
        <w:jc w:val="both"/>
      </w:pPr>
    </w:p>
    <w:p w:rsidR="00270EF6" w:rsidRDefault="00270EF6" w:rsidP="007874DE">
      <w:pPr>
        <w:pStyle w:val="NoSpacing"/>
        <w:ind w:firstLine="567"/>
        <w:jc w:val="both"/>
      </w:pPr>
    </w:p>
    <w:p w:rsidR="00270EF6" w:rsidRDefault="00270EF6" w:rsidP="007874DE">
      <w:pPr>
        <w:pStyle w:val="NoSpacing"/>
        <w:ind w:firstLine="567"/>
        <w:jc w:val="both"/>
      </w:pPr>
      <w:r>
        <w:t>а) в пункте 8  части 4 слова «частью 13» заменить словами «частями 7 и 9, пунктом 1 части 16»;</w:t>
      </w:r>
    </w:p>
    <w:p w:rsidR="00270EF6" w:rsidRDefault="00270EF6" w:rsidP="00331BC9">
      <w:pPr>
        <w:autoSpaceDE w:val="0"/>
        <w:autoSpaceDN w:val="0"/>
        <w:adjustRightInd w:val="0"/>
        <w:ind w:firstLine="567"/>
        <w:jc w:val="both"/>
        <w:rPr>
          <w:lang w:eastAsia="en-US"/>
        </w:rPr>
      </w:pPr>
      <w:r>
        <w:t>б) в пункте 9 части 6 слова «частью 8» заменить словами «частями 9 и 16», слова «</w:t>
      </w:r>
      <w:r>
        <w:rPr>
          <w:lang w:eastAsia="en-US"/>
        </w:rPr>
        <w:t xml:space="preserve">(при проведении выборов главы муниципального района и главы городского округа - также сведений, предусмотренных </w:t>
      </w:r>
      <w:r w:rsidRPr="00BD2F25">
        <w:rPr>
          <w:lang w:eastAsia="en-US"/>
        </w:rPr>
        <w:t>частью 4.1 статьи 19</w:t>
      </w:r>
      <w:r>
        <w:rPr>
          <w:lang w:eastAsia="en-US"/>
        </w:rPr>
        <w:t xml:space="preserve"> настоящего закона)» исключить;</w:t>
      </w:r>
    </w:p>
    <w:p w:rsidR="00270EF6" w:rsidRDefault="00270EF6" w:rsidP="00331BC9">
      <w:pPr>
        <w:pStyle w:val="NoSpacing"/>
      </w:pPr>
    </w:p>
    <w:p w:rsidR="00270EF6" w:rsidRDefault="00270EF6" w:rsidP="00331BC9">
      <w:pPr>
        <w:pStyle w:val="NoSpacing"/>
        <w:ind w:firstLine="567"/>
      </w:pPr>
      <w:r>
        <w:t>21) в статье 29:</w:t>
      </w:r>
    </w:p>
    <w:p w:rsidR="00270EF6" w:rsidRPr="007575B8" w:rsidRDefault="00270EF6" w:rsidP="00331BC9">
      <w:pPr>
        <w:pStyle w:val="NoSpacing"/>
        <w:ind w:firstLine="567"/>
      </w:pPr>
      <w:r w:rsidRPr="007575B8">
        <w:t>а)</w:t>
      </w:r>
      <w:r>
        <w:t xml:space="preserve"> </w:t>
      </w:r>
      <w:r w:rsidRPr="007575B8">
        <w:t xml:space="preserve">в первом предложении части 3 слова «Федеральным законом» </w:t>
      </w:r>
      <w:r>
        <w:t xml:space="preserve">заменить </w:t>
      </w:r>
      <w:r w:rsidRPr="007575B8">
        <w:t>словами «федеральным законом»</w:t>
      </w:r>
      <w:r>
        <w:t>;</w:t>
      </w:r>
    </w:p>
    <w:p w:rsidR="00270EF6" w:rsidRDefault="00270EF6" w:rsidP="00331BC9">
      <w:pPr>
        <w:pStyle w:val="NoSpacing"/>
        <w:ind w:firstLine="567"/>
      </w:pPr>
      <w:r>
        <w:t>б) в части 4:</w:t>
      </w:r>
    </w:p>
    <w:p w:rsidR="00270EF6" w:rsidRDefault="00270EF6" w:rsidP="00331BC9">
      <w:pPr>
        <w:pStyle w:val="NoSpacing"/>
        <w:ind w:firstLine="567"/>
      </w:pPr>
      <w:r>
        <w:t>в первом предложении части 4 после слов «откладывается» добавить слова «</w:t>
      </w:r>
      <w:r w:rsidRPr="007321A3">
        <w:t>на срок не более трех месяцев</w:t>
      </w:r>
      <w:r>
        <w:t>»;</w:t>
      </w:r>
    </w:p>
    <w:p w:rsidR="00270EF6" w:rsidRDefault="00270EF6" w:rsidP="00331BC9">
      <w:pPr>
        <w:pStyle w:val="NoSpacing"/>
        <w:ind w:firstLine="567"/>
      </w:pPr>
      <w:r>
        <w:t>второе предложение исключить;</w:t>
      </w:r>
    </w:p>
    <w:p w:rsidR="00270EF6" w:rsidRDefault="00270EF6" w:rsidP="00770A03">
      <w:pPr>
        <w:pStyle w:val="NoSpacing"/>
        <w:ind w:firstLine="567"/>
        <w:jc w:val="both"/>
      </w:pPr>
      <w:r>
        <w:t>в) часть 4.1 изложить в следующей редакции: «4.1. Если в связи с обстоятельствами, предусмотренными частью 4 настоящей статьи, ко дню голосования на выборах депутата в одномандатном избирательном округе остался один зарегистрированный кандидат, то голосование проводится по одной кандидатуре. При этом кандидат считается избранным, если за него проголосовало не менее 50 процентов избирателей, принявших участие в голосовании.» ;</w:t>
      </w:r>
    </w:p>
    <w:p w:rsidR="00270EF6" w:rsidRDefault="00270EF6" w:rsidP="00331BC9">
      <w:pPr>
        <w:pStyle w:val="NoSpacing"/>
        <w:ind w:firstLine="567"/>
      </w:pPr>
    </w:p>
    <w:p w:rsidR="00270EF6" w:rsidRDefault="00270EF6" w:rsidP="00331BC9">
      <w:pPr>
        <w:pStyle w:val="NoSpacing"/>
        <w:ind w:firstLine="567"/>
        <w:jc w:val="both"/>
      </w:pPr>
      <w:r>
        <w:t xml:space="preserve">22) в  третьем предложении части 1 статье 33 слова «, а в случае, предусмотренном </w:t>
      </w:r>
      <w:hyperlink r:id="rId25" w:history="1">
        <w:r w:rsidRPr="003E2FC4">
          <w:t>пунктом 14.3 статьи 35</w:t>
        </w:r>
      </w:hyperlink>
      <w:r>
        <w:t xml:space="preserve"> Федерального закона, - со дня представления в избирательную комиссию документов, предусмотренных в указанной части» исключить;</w:t>
      </w:r>
    </w:p>
    <w:p w:rsidR="00270EF6" w:rsidRPr="00EC2016" w:rsidRDefault="00270EF6" w:rsidP="00AF5CA0">
      <w:pPr>
        <w:pStyle w:val="NoSpacing"/>
        <w:jc w:val="both"/>
        <w:rPr>
          <w:color w:val="00B050"/>
        </w:rPr>
      </w:pPr>
    </w:p>
    <w:p w:rsidR="00270EF6" w:rsidRDefault="00270EF6" w:rsidP="00005B95">
      <w:pPr>
        <w:pStyle w:val="NoSpacing"/>
        <w:ind w:firstLine="567"/>
        <w:jc w:val="both"/>
      </w:pPr>
      <w:r>
        <w:t>23) в статье 35:</w:t>
      </w:r>
    </w:p>
    <w:p w:rsidR="00270EF6" w:rsidRDefault="00270EF6" w:rsidP="00005B95">
      <w:pPr>
        <w:pStyle w:val="NoSpacing"/>
        <w:ind w:firstLine="567"/>
        <w:jc w:val="both"/>
      </w:pPr>
      <w:r>
        <w:t xml:space="preserve">а) после первого предложения статьи 35 дополнить предложением следующего содержания: «Данное правило не применяется при предоставлении эфирного времени, указанного </w:t>
      </w:r>
      <w:r w:rsidRPr="00BD2F25">
        <w:t>в части 1 настоящей статьи, избирательным объединениям, если указанного объема эфирного времени недостает для проведения хотя бы одного совместного агитационного мероприятия, в котором на каждое избирательное объединение, зарегистрировавшее список кандидатов, придется пять или более минут, а также при предоставлении эфирного времени, указанного в части 1 настоящей статьи,</w:t>
      </w:r>
      <w:r>
        <w:t xml:space="preserve">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w:t>
      </w:r>
    </w:p>
    <w:p w:rsidR="00270EF6" w:rsidRDefault="00270EF6" w:rsidP="00005B95">
      <w:pPr>
        <w:pStyle w:val="NoSpacing"/>
        <w:ind w:firstLine="567"/>
        <w:jc w:val="both"/>
      </w:pPr>
      <w:r>
        <w:t xml:space="preserve">б) третье предложение исключить; </w:t>
      </w:r>
    </w:p>
    <w:p w:rsidR="00270EF6" w:rsidRDefault="00270EF6" w:rsidP="00331BC9">
      <w:pPr>
        <w:pStyle w:val="NoSpacing"/>
        <w:ind w:firstLine="567"/>
      </w:pPr>
    </w:p>
    <w:p w:rsidR="00270EF6" w:rsidRDefault="00270EF6" w:rsidP="00331BC9">
      <w:pPr>
        <w:pStyle w:val="NoSpacing"/>
        <w:ind w:firstLine="567"/>
      </w:pPr>
      <w:r>
        <w:t>24) в статье 37:</w:t>
      </w:r>
    </w:p>
    <w:p w:rsidR="00270EF6" w:rsidRDefault="00270EF6" w:rsidP="00331BC9">
      <w:pPr>
        <w:pStyle w:val="NoSpacing"/>
        <w:ind w:firstLine="567"/>
      </w:pPr>
      <w:r>
        <w:t>а) часть 15 после слова «установленных» дополнить словами «частями 5, 6.1, 7, 8.1 статьи 32 настоящего закона,»;</w:t>
      </w:r>
    </w:p>
    <w:p w:rsidR="00270EF6" w:rsidRDefault="00270EF6" w:rsidP="00331BC9">
      <w:pPr>
        <w:pStyle w:val="NoSpacing"/>
        <w:ind w:firstLine="567"/>
        <w:jc w:val="both"/>
      </w:pPr>
      <w:r>
        <w:t xml:space="preserve">б) дополнить частью 15.1 следующего содержания: </w:t>
      </w:r>
    </w:p>
    <w:p w:rsidR="00270EF6" w:rsidRDefault="00270EF6" w:rsidP="00331BC9">
      <w:pPr>
        <w:pStyle w:val="NoSpacing"/>
        <w:ind w:firstLine="567"/>
        <w:jc w:val="both"/>
      </w:pPr>
      <w:r>
        <w:t xml:space="preserve">«15.1 Запрещается распространение агитационных материалов, изготовленных с нарушением частью 15 настоящей статьи и (или) с нарушением требований, предусмотренных </w:t>
      </w:r>
      <w:hyperlink w:anchor="Par1799" w:history="1">
        <w:r w:rsidRPr="00A10E19">
          <w:t>частью</w:t>
        </w:r>
      </w:hyperlink>
      <w:r>
        <w:t xml:space="preserve"> 13 настоящей статьи, частью 8 статьи 32 настоящего закона.»;</w:t>
      </w:r>
    </w:p>
    <w:p w:rsidR="00270EF6" w:rsidRDefault="00270EF6" w:rsidP="00331BC9">
      <w:pPr>
        <w:pStyle w:val="NoSpacing"/>
        <w:ind w:firstLine="567"/>
      </w:pPr>
    </w:p>
    <w:p w:rsidR="00270EF6" w:rsidRDefault="00270EF6" w:rsidP="00331BC9">
      <w:pPr>
        <w:pStyle w:val="NoSpacing"/>
        <w:ind w:firstLine="567"/>
      </w:pPr>
      <w:r>
        <w:t xml:space="preserve">25) в статье 38: </w:t>
      </w:r>
    </w:p>
    <w:p w:rsidR="00270EF6" w:rsidRDefault="00270EF6" w:rsidP="00331BC9">
      <w:pPr>
        <w:pStyle w:val="NoSpacing"/>
        <w:ind w:firstLine="567"/>
      </w:pPr>
      <w:r>
        <w:t xml:space="preserve">а) дополнить частью 6.1 следующего содержания: </w:t>
      </w:r>
    </w:p>
    <w:p w:rsidR="00270EF6" w:rsidRDefault="00270EF6" w:rsidP="00331BC9">
      <w:pPr>
        <w:pStyle w:val="NoSpacing"/>
        <w:ind w:firstLine="567"/>
        <w:jc w:val="both"/>
      </w:pPr>
      <w:r>
        <w:t xml:space="preserve">«6.1. Члену комиссии с правом решающего голоса, работающему в комиссии не на постоянной (штатной) основе, могут компенсироваться за счет и в пределах бюджетных средств, выделенных на подготовку и проведение выборов, расходы по проезду, найму жилого помещения, дополнительные расходы, связанные с проживанием вне места </w:t>
      </w:r>
    </w:p>
    <w:p w:rsidR="00270EF6" w:rsidRDefault="00270EF6" w:rsidP="00331BC9">
      <w:pPr>
        <w:pStyle w:val="NoSpacing"/>
        <w:ind w:firstLine="567"/>
        <w:jc w:val="both"/>
      </w:pPr>
    </w:p>
    <w:p w:rsidR="00270EF6" w:rsidRDefault="00270EF6" w:rsidP="002A3B53">
      <w:pPr>
        <w:pStyle w:val="NoSpacing"/>
        <w:jc w:val="both"/>
      </w:pPr>
      <w:r>
        <w:t xml:space="preserve">постоянного жительства, в случае, если в соответствии с решением комиссии он направляется за пределы населенного пункта, на территории которого расположена комиссия, для исполнения полномочий члена комиссии. </w:t>
      </w:r>
    </w:p>
    <w:p w:rsidR="00270EF6" w:rsidRDefault="00270EF6" w:rsidP="007D7CF7">
      <w:pPr>
        <w:pStyle w:val="ConsPlusNormal"/>
        <w:ind w:firstLine="540"/>
        <w:jc w:val="both"/>
      </w:pPr>
      <w:r w:rsidRPr="007D7CF7">
        <w:t>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органах местного самоуправления.</w:t>
      </w:r>
      <w:r>
        <w:t>»;</w:t>
      </w:r>
    </w:p>
    <w:p w:rsidR="00270EF6" w:rsidRDefault="00270EF6" w:rsidP="00331BC9">
      <w:pPr>
        <w:pStyle w:val="NoSpacing"/>
        <w:ind w:firstLine="567"/>
      </w:pPr>
      <w:r>
        <w:t xml:space="preserve">б) дополнить часть 11 абзацем следующего содержания: </w:t>
      </w:r>
    </w:p>
    <w:p w:rsidR="00270EF6" w:rsidRDefault="00270EF6" w:rsidP="00331BC9">
      <w:pPr>
        <w:pStyle w:val="NoSpacing"/>
        <w:ind w:firstLine="567"/>
        <w:jc w:val="both"/>
      </w:pPr>
      <w:r>
        <w:t>«В период проведения избирательной кампании средства местного бюджета, выделенные избирательным комиссиям на подготовку и проведение выборов на конец текущего финансового года на счетах, открытых в учреждениях Центрального банка Российской Федерации или филиалах публичного акционерного общества «Сбербанк России», не подлежат перечислению в текущем финансовом году избирательными комиссиями на единый счет бюджета и подлежат использованию ими на те же цели до завершения соответствующей избирательной кампании.»;</w:t>
      </w:r>
    </w:p>
    <w:p w:rsidR="00270EF6" w:rsidRDefault="00270EF6" w:rsidP="00331BC9">
      <w:pPr>
        <w:pStyle w:val="NoSpacing"/>
        <w:ind w:firstLine="567"/>
      </w:pPr>
    </w:p>
    <w:p w:rsidR="00270EF6" w:rsidRDefault="00270EF6" w:rsidP="00331BC9">
      <w:pPr>
        <w:pStyle w:val="NoSpacing"/>
        <w:ind w:firstLine="567"/>
      </w:pPr>
      <w:r w:rsidRPr="00B97328">
        <w:t>2</w:t>
      </w:r>
      <w:r>
        <w:t>6</w:t>
      </w:r>
      <w:r w:rsidRPr="00B97328">
        <w:t xml:space="preserve">) </w:t>
      </w:r>
      <w:r w:rsidRPr="00BC7CD0">
        <w:t>в статье 39:</w:t>
      </w:r>
    </w:p>
    <w:p w:rsidR="00270EF6" w:rsidRDefault="00270EF6" w:rsidP="00331BC9">
      <w:pPr>
        <w:pStyle w:val="NoSpacing"/>
        <w:ind w:firstLine="567"/>
      </w:pPr>
      <w:r w:rsidRPr="00BC7CD0">
        <w:t>а) в пункте 2 части 2 цифру «50» заменить цифрой «100»;</w:t>
      </w:r>
    </w:p>
    <w:p w:rsidR="00270EF6" w:rsidRPr="00BC7CD0" w:rsidRDefault="00270EF6" w:rsidP="00331BC9">
      <w:pPr>
        <w:pStyle w:val="NoSpacing"/>
        <w:ind w:firstLine="567"/>
      </w:pPr>
      <w:r w:rsidRPr="00BC7CD0">
        <w:t>б) в пункте 1 части 4 цифру «50» заменить цифрой «100»;</w:t>
      </w:r>
    </w:p>
    <w:p w:rsidR="00270EF6" w:rsidRPr="00BC7CD0" w:rsidRDefault="00270EF6" w:rsidP="00331BC9">
      <w:pPr>
        <w:pStyle w:val="NoSpacing"/>
        <w:ind w:firstLine="567"/>
      </w:pPr>
      <w:r w:rsidRPr="00BC7CD0">
        <w:t>в) в части 11:</w:t>
      </w:r>
    </w:p>
    <w:p w:rsidR="00270EF6" w:rsidRPr="00BC7CD0" w:rsidRDefault="00270EF6" w:rsidP="00331BC9">
      <w:pPr>
        <w:pStyle w:val="NoSpacing"/>
        <w:ind w:firstLine="567"/>
      </w:pPr>
      <w:r w:rsidRPr="00BC7CD0">
        <w:t xml:space="preserve"> </w:t>
      </w:r>
      <w:r>
        <w:t xml:space="preserve">в первом предложении </w:t>
      </w:r>
      <w:r w:rsidRPr="00BC7CD0">
        <w:t>слова «обязан открыть» заменить словом «открывает»;</w:t>
      </w:r>
    </w:p>
    <w:p w:rsidR="00270EF6" w:rsidRPr="00BC7CD0" w:rsidRDefault="00270EF6" w:rsidP="00331BC9">
      <w:pPr>
        <w:pStyle w:val="NoSpacing"/>
        <w:ind w:firstLine="567"/>
        <w:jc w:val="both"/>
      </w:pPr>
      <w:r w:rsidRPr="00BC7CD0">
        <w:t xml:space="preserve"> </w:t>
      </w:r>
      <w:r>
        <w:t xml:space="preserve">во втором предложении </w:t>
      </w:r>
      <w:r w:rsidRPr="00BC7CD0">
        <w:t>слова «в течение трех дней после уведомления о выдвижения»</w:t>
      </w:r>
      <w:r w:rsidRPr="00B97328">
        <w:t xml:space="preserve"> </w:t>
      </w:r>
      <w:r w:rsidRPr="00BC7CD0">
        <w:t>исключить</w:t>
      </w:r>
      <w:r>
        <w:t>;</w:t>
      </w:r>
    </w:p>
    <w:p w:rsidR="00270EF6" w:rsidRPr="00BC7CD0" w:rsidRDefault="00270EF6" w:rsidP="00331BC9">
      <w:pPr>
        <w:pStyle w:val="NoSpacing"/>
        <w:ind w:firstLine="567"/>
      </w:pPr>
      <w:r w:rsidRPr="00BC7CD0">
        <w:t>г) в части 11.1:</w:t>
      </w:r>
    </w:p>
    <w:p w:rsidR="00270EF6" w:rsidRPr="00BC7CD0" w:rsidRDefault="00270EF6" w:rsidP="00331BC9">
      <w:pPr>
        <w:pStyle w:val="NoSpacing"/>
        <w:ind w:firstLine="567"/>
      </w:pPr>
      <w:r w:rsidRPr="00BC7CD0">
        <w:t>слова «обязан открыть» заменить словом «открывает»</w:t>
      </w:r>
      <w:r>
        <w:t xml:space="preserve">, </w:t>
      </w:r>
      <w:r w:rsidRPr="00BC7CD0">
        <w:t>слова «в течение трех дней после уведомления о выдвижения»</w:t>
      </w:r>
      <w:r>
        <w:t xml:space="preserve"> </w:t>
      </w:r>
      <w:r w:rsidRPr="00BC7CD0">
        <w:t>исключить;</w:t>
      </w:r>
    </w:p>
    <w:p w:rsidR="00270EF6" w:rsidRPr="00BC7CD0" w:rsidRDefault="00270EF6" w:rsidP="00331BC9">
      <w:pPr>
        <w:pStyle w:val="NoSpacing"/>
        <w:ind w:firstLine="567"/>
        <w:jc w:val="both"/>
      </w:pPr>
      <w:r w:rsidRPr="00BC7CD0">
        <w:t xml:space="preserve">дополнить предложением следующего содержания: «Кандидат может в установленном порядке поручить открыть специальный избирательный счет своему уполномоченному представителю по финансовым вопросам, зарегистрированному избирательной комиссией муниципального образования в порядке, установленном </w:t>
      </w:r>
      <w:hyperlink w:anchor="P809" w:history="1">
        <w:r w:rsidRPr="00BC7CD0">
          <w:t>частью 1 статьи 28</w:t>
        </w:r>
      </w:hyperlink>
      <w:r w:rsidRPr="00BC7CD0">
        <w:t xml:space="preserve"> настоящего закона, и предоставить ему право распоряжаться средствами, находящимися на указанном счете</w:t>
      </w:r>
      <w:r>
        <w:t>.</w:t>
      </w:r>
      <w:r w:rsidRPr="00BC7CD0">
        <w:t>»;</w:t>
      </w:r>
    </w:p>
    <w:p w:rsidR="00270EF6" w:rsidRPr="00BC7CD0" w:rsidRDefault="00270EF6" w:rsidP="00331BC9">
      <w:pPr>
        <w:pStyle w:val="NoSpacing"/>
        <w:ind w:firstLine="567"/>
      </w:pPr>
      <w:r w:rsidRPr="00BC7CD0">
        <w:t>д) в части 12 слова «в течение трех дней» исключить;</w:t>
      </w:r>
    </w:p>
    <w:p w:rsidR="00270EF6" w:rsidRPr="00BC7CD0" w:rsidRDefault="00270EF6" w:rsidP="00331BC9">
      <w:pPr>
        <w:pStyle w:val="NoSpacing"/>
        <w:ind w:firstLine="567"/>
      </w:pPr>
      <w:r w:rsidRPr="00BC7CD0">
        <w:t>е) в части 13:</w:t>
      </w:r>
    </w:p>
    <w:p w:rsidR="00270EF6" w:rsidRPr="00BC7CD0" w:rsidRDefault="00270EF6" w:rsidP="00331BC9">
      <w:pPr>
        <w:pStyle w:val="NoSpacing"/>
        <w:ind w:firstLine="567"/>
        <w:jc w:val="both"/>
      </w:pPr>
      <w:r w:rsidRPr="00BC7CD0">
        <w:t xml:space="preserve"> в первом</w:t>
      </w:r>
      <w:r>
        <w:t xml:space="preserve"> и втором предложениях</w:t>
      </w:r>
      <w:r w:rsidRPr="00BC7CD0">
        <w:t xml:space="preserve"> слово «муниципальной» заменить словом «соответствующей»;</w:t>
      </w:r>
    </w:p>
    <w:p w:rsidR="00270EF6" w:rsidRPr="00BC7CD0" w:rsidRDefault="00270EF6" w:rsidP="00331BC9">
      <w:pPr>
        <w:pStyle w:val="NoSpacing"/>
        <w:ind w:firstLine="567"/>
        <w:jc w:val="both"/>
      </w:pPr>
      <w:r w:rsidRPr="00BC7CD0">
        <w:t xml:space="preserve">в четвертом предложении после слов «Сбербанк России» дополнить </w:t>
      </w:r>
      <w:r>
        <w:t>словами «(иная кредитная организация)»</w:t>
      </w:r>
      <w:r w:rsidRPr="00BC7CD0">
        <w:t>;</w:t>
      </w:r>
    </w:p>
    <w:p w:rsidR="00270EF6" w:rsidRPr="00BC7CD0" w:rsidRDefault="00270EF6" w:rsidP="00331BC9">
      <w:pPr>
        <w:pStyle w:val="NoSpacing"/>
        <w:ind w:firstLine="567"/>
        <w:jc w:val="both"/>
      </w:pPr>
      <w:r w:rsidRPr="00BC7CD0">
        <w:t>ж) в части 14 слова «Главным управлением Центрального банка Российской Федерации по Ненецкому автономному округу» заменить словами «Отделением по Архангельской области Северо-Западного главного</w:t>
      </w:r>
      <w:r w:rsidRPr="00BC7CD0">
        <w:rPr>
          <w:bCs/>
        </w:rPr>
        <w:t xml:space="preserve"> </w:t>
      </w:r>
      <w:r w:rsidRPr="00BC7CD0">
        <w:t>управления Центрального банка Российской Федерации»;</w:t>
      </w:r>
    </w:p>
    <w:p w:rsidR="00270EF6" w:rsidRPr="00BC7CD0" w:rsidRDefault="00270EF6" w:rsidP="00331BC9">
      <w:pPr>
        <w:pStyle w:val="NoSpacing"/>
        <w:ind w:firstLine="567"/>
        <w:jc w:val="both"/>
      </w:pPr>
      <w:r>
        <w:t xml:space="preserve">з) в части 15 </w:t>
      </w:r>
      <w:r w:rsidRPr="00BC7CD0">
        <w:t>слов</w:t>
      </w:r>
      <w:r>
        <w:t>а</w:t>
      </w:r>
      <w:r w:rsidRPr="00BC7CD0">
        <w:t xml:space="preserve"> </w:t>
      </w:r>
      <w:r>
        <w:t xml:space="preserve">после слов </w:t>
      </w:r>
      <w:r w:rsidRPr="00AA53B2">
        <w:rPr>
          <w:szCs w:val="28"/>
        </w:rPr>
        <w:t xml:space="preserve">«расходовании </w:t>
      </w:r>
      <w:r>
        <w:rPr>
          <w:szCs w:val="28"/>
        </w:rPr>
        <w:t>этих средств</w:t>
      </w:r>
      <w:r w:rsidRPr="00AA53B2">
        <w:rPr>
          <w:szCs w:val="28"/>
        </w:rPr>
        <w:t xml:space="preserve">» </w:t>
      </w:r>
      <w:r>
        <w:rPr>
          <w:szCs w:val="28"/>
        </w:rPr>
        <w:t xml:space="preserve">дополнить </w:t>
      </w:r>
      <w:r w:rsidRPr="00AA53B2">
        <w:rPr>
          <w:szCs w:val="28"/>
        </w:rPr>
        <w:t>словами «, в том числе по каждой операции,»</w:t>
      </w:r>
      <w:r>
        <w:rPr>
          <w:szCs w:val="28"/>
        </w:rPr>
        <w:t xml:space="preserve">, слова </w:t>
      </w:r>
      <w:r w:rsidRPr="00BC7CD0">
        <w:t xml:space="preserve"> «соответствующей</w:t>
      </w:r>
      <w:r w:rsidRPr="00B97328">
        <w:t xml:space="preserve"> </w:t>
      </w:r>
      <w:r w:rsidRPr="00BC7CD0">
        <w:t xml:space="preserve">избирательной комиссией» </w:t>
      </w:r>
      <w:r>
        <w:t xml:space="preserve">заменить словами «избирательной комиссией </w:t>
      </w:r>
      <w:r w:rsidRPr="00BC7CD0">
        <w:t>муниципального образования»</w:t>
      </w:r>
      <w:r>
        <w:t>;</w:t>
      </w:r>
    </w:p>
    <w:p w:rsidR="00270EF6" w:rsidRDefault="00270EF6" w:rsidP="00331BC9">
      <w:pPr>
        <w:pStyle w:val="NoSpacing"/>
        <w:ind w:firstLine="567"/>
        <w:jc w:val="both"/>
      </w:pPr>
      <w:r w:rsidRPr="00BC7CD0">
        <w:t xml:space="preserve">и) </w:t>
      </w:r>
      <w:r>
        <w:rPr>
          <w:szCs w:val="28"/>
        </w:rPr>
        <w:t>во втором предложении части 16 слово «местных» заменить словом «муниципальных»;</w:t>
      </w:r>
    </w:p>
    <w:p w:rsidR="00270EF6" w:rsidRDefault="00270EF6" w:rsidP="00331BC9">
      <w:pPr>
        <w:pStyle w:val="NoSpacing"/>
        <w:ind w:firstLine="567"/>
        <w:jc w:val="both"/>
      </w:pPr>
      <w:r>
        <w:t xml:space="preserve">к) </w:t>
      </w:r>
      <w:r w:rsidRPr="00203D3E">
        <w:t xml:space="preserve">в пункте 2 части 17 после слов </w:t>
      </w:r>
      <w:r w:rsidRPr="00203D3E">
        <w:rPr>
          <w:spacing w:val="-2"/>
        </w:rPr>
        <w:t xml:space="preserve">после слов «представительного органа» </w:t>
      </w:r>
      <w:r>
        <w:rPr>
          <w:spacing w:val="-2"/>
        </w:rPr>
        <w:t xml:space="preserve">дополнить </w:t>
      </w:r>
      <w:r w:rsidRPr="00203D3E">
        <w:rPr>
          <w:spacing w:val="-2"/>
        </w:rPr>
        <w:t>словами «муниципального образования, выборного должностного лица местного самоуправления»</w:t>
      </w:r>
      <w:r>
        <w:rPr>
          <w:spacing w:val="-2"/>
        </w:rPr>
        <w:t>;</w:t>
      </w:r>
    </w:p>
    <w:p w:rsidR="00270EF6" w:rsidRPr="00BC7CD0" w:rsidRDefault="00270EF6" w:rsidP="00331BC9">
      <w:pPr>
        <w:pStyle w:val="NoSpacing"/>
        <w:ind w:firstLine="567"/>
        <w:jc w:val="both"/>
      </w:pPr>
      <w:r>
        <w:t xml:space="preserve">л) </w:t>
      </w:r>
      <w:r w:rsidRPr="00BC7CD0">
        <w:t>в части 18 слова «зарегистрированных кандидатов, избирательных объединений, зарегистрировавших списки кандидатов» заменить словами «указанных в части 17 настоящей статьи</w:t>
      </w:r>
      <w:r>
        <w:t>,</w:t>
      </w:r>
      <w:r w:rsidRPr="00BC7CD0">
        <w:t>»;</w:t>
      </w: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pPr>
    </w:p>
    <w:p w:rsidR="00270EF6" w:rsidRDefault="00270EF6" w:rsidP="00331BC9">
      <w:pPr>
        <w:pStyle w:val="NoSpacing"/>
        <w:ind w:firstLine="567"/>
        <w:jc w:val="both"/>
        <w:rPr>
          <w:szCs w:val="28"/>
        </w:rPr>
      </w:pPr>
      <w:r>
        <w:t>м</w:t>
      </w:r>
      <w:r w:rsidRPr="00BC7CD0">
        <w:t>)</w:t>
      </w:r>
      <w:r>
        <w:t xml:space="preserve"> в</w:t>
      </w:r>
      <w:r w:rsidRPr="00384B41">
        <w:t>торое предложение части 20 статьи 39 изложить в следующей редакции:</w:t>
      </w:r>
      <w:r>
        <w:t xml:space="preserve"> </w:t>
      </w:r>
      <w:r w:rsidRPr="00384B41">
        <w:t>«Филиал публичного акционерного общества «Сбербанк России» обязан по истечении 60 дней со дня голосования по письменному указанию соответствующей комиссии в бесспорном порядке перечислить оставшиеся на специальном избирательном счете неизрасходованные денежные средства в доход местного бюджета.»</w:t>
      </w:r>
      <w:r>
        <w:t>;</w:t>
      </w:r>
    </w:p>
    <w:p w:rsidR="00270EF6" w:rsidRDefault="00270EF6" w:rsidP="00331BC9">
      <w:pPr>
        <w:pStyle w:val="NoSpacing"/>
        <w:ind w:firstLine="567"/>
        <w:rPr>
          <w:szCs w:val="28"/>
        </w:rPr>
      </w:pPr>
      <w:r>
        <w:rPr>
          <w:szCs w:val="28"/>
        </w:rPr>
        <w:t xml:space="preserve">н) дополнить частями 22, 23 следующего содержания: </w:t>
      </w:r>
    </w:p>
    <w:p w:rsidR="00270EF6" w:rsidRDefault="00270EF6" w:rsidP="00331BC9">
      <w:pPr>
        <w:pStyle w:val="NoSpacing"/>
        <w:ind w:firstLine="567"/>
        <w:jc w:val="both"/>
      </w:pPr>
      <w:r>
        <w:rPr>
          <w:szCs w:val="28"/>
        </w:rPr>
        <w:t xml:space="preserve">«22. </w:t>
      </w:r>
      <w:r>
        <w:t>Сведения о поступлении средств на специальный избирательный счет и расходовании этих средств размещаются Избирательной комиссией Ненецкого автономного округа на своем официальном сайте в информационно-телекоммуникационной сети «Интернет». При проведении выборов в органы местного самоуправления обязательному размещению подлежат сведения:</w:t>
      </w:r>
    </w:p>
    <w:p w:rsidR="00270EF6" w:rsidRDefault="00270EF6" w:rsidP="00331BC9">
      <w:pPr>
        <w:pStyle w:val="NoSpacing"/>
        <w:ind w:firstLine="567"/>
        <w:jc w:val="both"/>
      </w:pPr>
      <w:r>
        <w:t>1) о финансовой операции по расходованию средств из соответствующего избирательного фонда в случае, если ее размер превышает 50 тысяч рублей;</w:t>
      </w:r>
    </w:p>
    <w:p w:rsidR="00270EF6" w:rsidRDefault="00270EF6" w:rsidP="00331BC9">
      <w:pPr>
        <w:pStyle w:val="NoSpacing"/>
        <w:ind w:firstLine="567"/>
        <w:jc w:val="both"/>
      </w:pPr>
      <w:r>
        <w:t>2) о юридических лицах, перечисливших в соответствующий избирательный фонд добровольные пожертвования в сумме, превышающей 25 тысяч рублей;</w:t>
      </w:r>
    </w:p>
    <w:p w:rsidR="00270EF6" w:rsidRDefault="00270EF6" w:rsidP="00331BC9">
      <w:pPr>
        <w:pStyle w:val="NoSpacing"/>
        <w:ind w:firstLine="567"/>
        <w:jc w:val="both"/>
      </w:pPr>
      <w:r>
        <w:t>3) о количестве граждан, внесших в соответствующий избирательный фонд добровольные пожертвования в сумме, превышающей 20 тысяч рублей;</w:t>
      </w:r>
    </w:p>
    <w:p w:rsidR="00270EF6" w:rsidRDefault="00270EF6" w:rsidP="00331BC9">
      <w:pPr>
        <w:pStyle w:val="NoSpacing"/>
        <w:ind w:firstLine="567"/>
      </w:pPr>
      <w:r>
        <w:t>4) о средствах, возвращенных жертвователям из соответствующего избирательного фонда, в том числе об основаниях возврата;</w:t>
      </w:r>
    </w:p>
    <w:p w:rsidR="00270EF6" w:rsidRDefault="00270EF6" w:rsidP="00331BC9">
      <w:pPr>
        <w:pStyle w:val="NoSpacing"/>
        <w:ind w:firstLine="567"/>
      </w:pPr>
      <w:r>
        <w:t>5) об общей сумме средств, поступивших в соответствующий избирательный фонд, и об общей сумме израсходованных средств.</w:t>
      </w:r>
    </w:p>
    <w:p w:rsidR="00270EF6" w:rsidRDefault="00270EF6" w:rsidP="00331BC9">
      <w:pPr>
        <w:autoSpaceDE w:val="0"/>
        <w:autoSpaceDN w:val="0"/>
        <w:adjustRightInd w:val="0"/>
        <w:ind w:firstLine="567"/>
        <w:jc w:val="both"/>
      </w:pPr>
      <w:r>
        <w:t>23. Р</w:t>
      </w:r>
      <w:r>
        <w:rPr>
          <w:lang w:eastAsia="en-US"/>
        </w:rPr>
        <w:t>азмещение сведений, указанных в части 22 настоящей статьи, осуществляется в объеме,</w:t>
      </w:r>
      <w:r>
        <w:t xml:space="preserve"> определяемом Избирательной комиссией Ненецкого автономного округа.»;</w:t>
      </w:r>
    </w:p>
    <w:p w:rsidR="00270EF6" w:rsidRDefault="00270EF6" w:rsidP="00331BC9">
      <w:pPr>
        <w:pStyle w:val="NoSpacing"/>
        <w:ind w:firstLine="567"/>
      </w:pPr>
    </w:p>
    <w:p w:rsidR="00270EF6" w:rsidRDefault="00270EF6" w:rsidP="00331BC9">
      <w:pPr>
        <w:pStyle w:val="NoSpacing"/>
        <w:ind w:firstLine="567"/>
      </w:pPr>
      <w:r>
        <w:t>27) в статье 41:</w:t>
      </w:r>
    </w:p>
    <w:p w:rsidR="00270EF6" w:rsidRDefault="00270EF6" w:rsidP="00331BC9">
      <w:pPr>
        <w:pStyle w:val="NoSpacing"/>
        <w:ind w:firstLine="567"/>
        <w:jc w:val="both"/>
      </w:pPr>
      <w:r>
        <w:t>а) во втором предложении части 3 после слов «, а также форма» дополнить словами «и текст»,  слова «не позднее чем за 20 дней до дня досрочного голосования» заменить словами «- не позднее чем за 10 дней до дня досрочного голосования»;</w:t>
      </w:r>
    </w:p>
    <w:p w:rsidR="00270EF6" w:rsidRDefault="00270EF6" w:rsidP="00331BC9">
      <w:pPr>
        <w:pStyle w:val="NoSpacing"/>
        <w:ind w:firstLine="567"/>
      </w:pPr>
      <w:r>
        <w:t>б) в первом предложении части 9 слова «, а для обеспечения досрочного голосования не позднее чем за 20 дней до дня голосования» заменить словами «, а для обеспечения досрочного голосования не позднее чем за 10 дней до дня досрочного голосования»;</w:t>
      </w:r>
    </w:p>
    <w:p w:rsidR="00270EF6" w:rsidRDefault="00270EF6" w:rsidP="00331BC9">
      <w:pPr>
        <w:pStyle w:val="NoSpacing"/>
        <w:ind w:firstLine="567"/>
      </w:pPr>
      <w:r>
        <w:t>в) в части 10:</w:t>
      </w:r>
    </w:p>
    <w:p w:rsidR="00270EF6" w:rsidRDefault="00270EF6" w:rsidP="00331BC9">
      <w:pPr>
        <w:pStyle w:val="NoSpacing"/>
        <w:ind w:firstLine="567"/>
      </w:pPr>
      <w:r>
        <w:t xml:space="preserve">во втором предложении слово </w:t>
      </w:r>
      <w:r w:rsidRPr="001C0262">
        <w:t>«государственному»</w:t>
      </w:r>
      <w:r w:rsidRPr="000030DF">
        <w:t xml:space="preserve"> </w:t>
      </w:r>
      <w:r w:rsidRPr="001C0262">
        <w:t>исключить</w:t>
      </w:r>
      <w:r>
        <w:t>;</w:t>
      </w:r>
    </w:p>
    <w:p w:rsidR="00270EF6" w:rsidRDefault="00270EF6" w:rsidP="00331BC9">
      <w:pPr>
        <w:pStyle w:val="NoSpacing"/>
        <w:ind w:firstLine="567"/>
        <w:jc w:val="both"/>
      </w:pPr>
      <w:r w:rsidRPr="000030DF">
        <w:t xml:space="preserve">в четвертом предложении после слов </w:t>
      </w:r>
      <w:r>
        <w:t>«</w:t>
      </w:r>
      <w:r w:rsidRPr="000030DF">
        <w:t>по одномандатному (многомандатному) избирательному округу,» дополнить словами «по единому избирательному округу на выборах выборного должностного лица местного самоуправления</w:t>
      </w:r>
      <w:r>
        <w:t>,»;</w:t>
      </w:r>
    </w:p>
    <w:p w:rsidR="00270EF6" w:rsidRDefault="00270EF6" w:rsidP="00331BC9">
      <w:pPr>
        <w:pStyle w:val="NoSpacing"/>
        <w:ind w:firstLine="567"/>
      </w:pPr>
    </w:p>
    <w:p w:rsidR="00270EF6" w:rsidRDefault="00270EF6" w:rsidP="00331BC9">
      <w:pPr>
        <w:pStyle w:val="NoSpacing"/>
        <w:ind w:firstLine="567"/>
      </w:pPr>
      <w:r>
        <w:t>28) в статье 42:</w:t>
      </w:r>
    </w:p>
    <w:p w:rsidR="00270EF6" w:rsidRDefault="00270EF6" w:rsidP="00331BC9">
      <w:pPr>
        <w:pStyle w:val="NoSpacing"/>
        <w:ind w:firstLine="567"/>
      </w:pPr>
      <w:r>
        <w:t>а) во втором предложении части 1 слово «находящихся» заменить словами «которые будут находиться»;</w:t>
      </w:r>
    </w:p>
    <w:p w:rsidR="00270EF6" w:rsidRPr="00216AC8" w:rsidRDefault="00270EF6" w:rsidP="00331BC9">
      <w:pPr>
        <w:pStyle w:val="NoSpacing"/>
        <w:ind w:firstLine="567"/>
      </w:pPr>
      <w:r w:rsidRPr="00216AC8">
        <w:t>б) в третьем предложении части 14 слова «позиций «Да» и «Нет» («За» и «Против»)» заменить словами «позиций «За» и «Против»;</w:t>
      </w:r>
    </w:p>
    <w:p w:rsidR="00270EF6" w:rsidRDefault="00270EF6" w:rsidP="00331BC9">
      <w:pPr>
        <w:pStyle w:val="NoSpacing"/>
        <w:ind w:firstLine="567"/>
      </w:pPr>
    </w:p>
    <w:p w:rsidR="00270EF6" w:rsidRDefault="00270EF6" w:rsidP="00331BC9">
      <w:pPr>
        <w:pStyle w:val="NoSpacing"/>
        <w:ind w:firstLine="567"/>
      </w:pPr>
      <w:r>
        <w:t xml:space="preserve">29) в статье 43: </w:t>
      </w:r>
    </w:p>
    <w:p w:rsidR="00270EF6" w:rsidRDefault="00270EF6" w:rsidP="00216AC8">
      <w:pPr>
        <w:pStyle w:val="NoSpacing"/>
        <w:ind w:firstLine="567"/>
        <w:jc w:val="both"/>
      </w:pPr>
      <w:r>
        <w:t xml:space="preserve">а) </w:t>
      </w:r>
      <w:r w:rsidRPr="00220FBD">
        <w:t xml:space="preserve">в первом предложении абзаца второго слова «Федерального закона» </w:t>
      </w:r>
      <w:r>
        <w:t>заменить словами «федерального закона»;</w:t>
      </w:r>
    </w:p>
    <w:p w:rsidR="00270EF6" w:rsidRDefault="00270EF6" w:rsidP="00216AC8">
      <w:pPr>
        <w:pStyle w:val="NoSpacing"/>
        <w:ind w:firstLine="567"/>
        <w:jc w:val="both"/>
      </w:pPr>
      <w:r w:rsidRPr="00374D35">
        <w:t xml:space="preserve">б) часть 2 изложить в </w:t>
      </w:r>
      <w:r>
        <w:t>следующей</w:t>
      </w:r>
      <w:r w:rsidRPr="00374D35">
        <w:t xml:space="preserve"> редакции: </w:t>
      </w:r>
    </w:p>
    <w:p w:rsidR="00270EF6" w:rsidRPr="00374D35" w:rsidRDefault="00270EF6" w:rsidP="00216AC8">
      <w:pPr>
        <w:pStyle w:val="NoSpacing"/>
        <w:ind w:firstLine="567"/>
        <w:jc w:val="both"/>
      </w:pPr>
      <w:r w:rsidRPr="00374D35">
        <w:t>«2. О дне, времени и месте голосования территориальные и участковые комиссии обязаны оповестить избирателей не позднее чем за 10 дней до дня голосования через средства массовой информации или иным способом, а при проведении досрочного голосования - не позднее чем за 5 дней до дня досрочного голосования.»;</w:t>
      </w:r>
    </w:p>
    <w:p w:rsidR="00270EF6" w:rsidRDefault="00270EF6" w:rsidP="00331BC9">
      <w:pPr>
        <w:pStyle w:val="NoSpacing"/>
        <w:ind w:firstLine="567"/>
      </w:pPr>
      <w:r>
        <w:t>в) часть 3 признать утратившей силу</w:t>
      </w:r>
    </w:p>
    <w:p w:rsidR="00270EF6" w:rsidRDefault="00270EF6" w:rsidP="00331BC9">
      <w:pPr>
        <w:pStyle w:val="NoSpacing"/>
        <w:ind w:firstLine="567"/>
      </w:pPr>
    </w:p>
    <w:p w:rsidR="00270EF6" w:rsidRDefault="00270EF6" w:rsidP="00331BC9">
      <w:pPr>
        <w:pStyle w:val="NoSpacing"/>
        <w:ind w:firstLine="567"/>
      </w:pPr>
    </w:p>
    <w:p w:rsidR="00270EF6" w:rsidRDefault="00270EF6" w:rsidP="00331BC9">
      <w:pPr>
        <w:pStyle w:val="NoSpacing"/>
        <w:ind w:firstLine="567"/>
      </w:pPr>
      <w:r>
        <w:t>г) в части 4 слова «объявляет помещение для голосования открытым и» исключить;</w:t>
      </w:r>
    </w:p>
    <w:p w:rsidR="00270EF6" w:rsidRDefault="00270EF6" w:rsidP="00331BC9">
      <w:pPr>
        <w:pStyle w:val="NoSpacing"/>
        <w:ind w:firstLine="567"/>
        <w:rPr>
          <w:bCs/>
        </w:rPr>
      </w:pPr>
      <w:r w:rsidRPr="00BC32EB">
        <w:t xml:space="preserve">д) </w:t>
      </w:r>
      <w:r>
        <w:t>второе предложение</w:t>
      </w:r>
      <w:r w:rsidRPr="00BC32EB">
        <w:t xml:space="preserve"> части 5 </w:t>
      </w:r>
      <w:r w:rsidRPr="00BC32EB">
        <w:rPr>
          <w:bCs/>
        </w:rPr>
        <w:t>после слов «председатель участковой избирательной комиссии»</w:t>
      </w:r>
      <w:r>
        <w:rPr>
          <w:bCs/>
        </w:rPr>
        <w:t xml:space="preserve"> дополнить словами </w:t>
      </w:r>
      <w:r w:rsidRPr="00C760CA">
        <w:t>«объявляет помещение для голосования открытым и»</w:t>
      </w:r>
      <w:r>
        <w:rPr>
          <w:bCs/>
        </w:rPr>
        <w:t>;</w:t>
      </w:r>
    </w:p>
    <w:p w:rsidR="00270EF6" w:rsidRDefault="00270EF6" w:rsidP="00331BC9">
      <w:pPr>
        <w:pStyle w:val="NoSpacing"/>
        <w:ind w:firstLine="567"/>
        <w:rPr>
          <w:bCs/>
        </w:rPr>
      </w:pPr>
    </w:p>
    <w:p w:rsidR="00270EF6" w:rsidRDefault="00270EF6" w:rsidP="00F038F2">
      <w:pPr>
        <w:pStyle w:val="NoSpacing"/>
        <w:ind w:firstLine="567"/>
        <w:jc w:val="both"/>
      </w:pPr>
      <w:r>
        <w:rPr>
          <w:bCs/>
        </w:rPr>
        <w:t xml:space="preserve">30) </w:t>
      </w:r>
      <w:r>
        <w:t xml:space="preserve">второе предложение части 1 статьи 44 изложить в следующей редакции: «Участковая избирательная комиссия также обеспечивает возможность участия в голосовании избирателям, которые включены в список избирателей, но в отношении которых в соответствии с Уголовно-процессуальным </w:t>
      </w:r>
      <w:hyperlink r:id="rId26" w:history="1">
        <w:r w:rsidRPr="00EF4BBC">
          <w:t>кодексом</w:t>
        </w:r>
      </w:hyperlink>
      <w:r>
        <w:t xml:space="preserve"> Российской Федерации избрана мера пресечения, исключающая возможность посещения помещения для голосования.»;</w:t>
      </w:r>
    </w:p>
    <w:p w:rsidR="00270EF6" w:rsidRDefault="00270EF6" w:rsidP="00331BC9">
      <w:pPr>
        <w:pStyle w:val="NoSpacing"/>
        <w:ind w:firstLine="567"/>
        <w:rPr>
          <w:bCs/>
        </w:rPr>
      </w:pPr>
    </w:p>
    <w:p w:rsidR="00270EF6" w:rsidRDefault="00270EF6" w:rsidP="00331BC9">
      <w:pPr>
        <w:pStyle w:val="NoSpacing"/>
        <w:ind w:firstLine="567"/>
        <w:rPr>
          <w:bCs/>
        </w:rPr>
      </w:pPr>
      <w:r>
        <w:rPr>
          <w:bCs/>
        </w:rPr>
        <w:t>31) в статье 45:</w:t>
      </w:r>
    </w:p>
    <w:p w:rsidR="00270EF6" w:rsidRDefault="00270EF6" w:rsidP="00331BC9">
      <w:pPr>
        <w:pStyle w:val="NoSpacing"/>
        <w:ind w:firstLine="567"/>
        <w:rPr>
          <w:bCs/>
        </w:rPr>
      </w:pPr>
      <w:r>
        <w:rPr>
          <w:bCs/>
        </w:rPr>
        <w:t xml:space="preserve">а) часть 1 изложить в следующей редакции: </w:t>
      </w:r>
    </w:p>
    <w:p w:rsidR="00270EF6" w:rsidRDefault="00270EF6" w:rsidP="0037362F">
      <w:pPr>
        <w:pStyle w:val="NoSpacing"/>
        <w:ind w:firstLine="567"/>
        <w:jc w:val="both"/>
      </w:pPr>
      <w:r>
        <w:rPr>
          <w:bCs/>
        </w:rPr>
        <w:t>«</w:t>
      </w:r>
      <w:r>
        <w:t xml:space="preserve">1. При проведении выборов по мажоритарной избирательной системе участковая избирательная комиссия оформляет свое решение об итогах голосования протоколом об итогах голосования на соответствующем избирательном участке по одномандатному (многомандатному) избирательному округу. </w:t>
      </w:r>
    </w:p>
    <w:p w:rsidR="00270EF6" w:rsidRDefault="00270EF6" w:rsidP="0037362F">
      <w:pPr>
        <w:pStyle w:val="NoSpacing"/>
        <w:ind w:firstLine="567"/>
        <w:jc w:val="both"/>
        <w:rPr>
          <w:bCs/>
        </w:rPr>
      </w:pPr>
      <w:r>
        <w:t>При проведении выборов по пропорциональной избирательной системе участковая избирательная комиссия оформляет свое решение об итогах голосования протоколом об итогах голосования на соответствующем избирательном участке по единому избирательному округу.»</w:t>
      </w:r>
      <w:r>
        <w:rPr>
          <w:bCs/>
        </w:rPr>
        <w:t>;</w:t>
      </w:r>
    </w:p>
    <w:p w:rsidR="00270EF6" w:rsidRDefault="00270EF6" w:rsidP="0037362F">
      <w:pPr>
        <w:pStyle w:val="NoSpacing"/>
        <w:ind w:firstLine="567"/>
        <w:jc w:val="both"/>
        <w:rPr>
          <w:bCs/>
        </w:rPr>
      </w:pPr>
      <w:r>
        <w:rPr>
          <w:bCs/>
        </w:rPr>
        <w:t xml:space="preserve">б) часть 1.1 изложить в следующей редакции: </w:t>
      </w:r>
    </w:p>
    <w:p w:rsidR="00270EF6" w:rsidRDefault="00270EF6" w:rsidP="0037362F">
      <w:pPr>
        <w:pStyle w:val="NoSpacing"/>
        <w:ind w:firstLine="567"/>
        <w:jc w:val="both"/>
        <w:rPr>
          <w:bCs/>
        </w:rPr>
      </w:pPr>
      <w:r>
        <w:rPr>
          <w:bCs/>
        </w:rPr>
        <w:t xml:space="preserve">«1.1. </w:t>
      </w:r>
      <w:r w:rsidRPr="006B71C8">
        <w:t>При проведении выборов по смешанной избирательной системе участковая избирательная комиссия оформляет свои решения об итогах голосования двумя протоколами об итогах голосования на соответствующем избирательном участке: протоколом об итогах голосования по одномандатному избирательному округу и протоколом об итогах голосования по единому избирательному округу.</w:t>
      </w:r>
      <w:r>
        <w:t>»;</w:t>
      </w:r>
    </w:p>
    <w:p w:rsidR="00270EF6" w:rsidRDefault="00270EF6" w:rsidP="00331BC9">
      <w:pPr>
        <w:pStyle w:val="NoSpacing"/>
        <w:ind w:firstLine="567"/>
        <w:rPr>
          <w:bCs/>
        </w:rPr>
      </w:pPr>
      <w:r>
        <w:rPr>
          <w:bCs/>
        </w:rPr>
        <w:t xml:space="preserve">в) дополнить частью 1.2 следующего содержания: </w:t>
      </w:r>
    </w:p>
    <w:p w:rsidR="00270EF6" w:rsidRPr="00064A15" w:rsidRDefault="00270EF6" w:rsidP="0037362F">
      <w:pPr>
        <w:pStyle w:val="NoSpacing"/>
        <w:ind w:firstLine="567"/>
        <w:jc w:val="both"/>
        <w:rPr>
          <w:bCs/>
        </w:rPr>
      </w:pPr>
      <w:r>
        <w:rPr>
          <w:bCs/>
        </w:rPr>
        <w:t xml:space="preserve">«1.2. При проведении выборов по единому избирательному округу на выборах выборного должностного лица  </w:t>
      </w:r>
      <w:r w:rsidRPr="00470726">
        <w:t>участковая избирательная комиссия оформляет свое решение об итогах голосования протоколом об итогах голосования</w:t>
      </w:r>
      <w:r w:rsidRPr="00064A15">
        <w:t xml:space="preserve"> на соответствующем избирательном участке по единому избирательному округу.</w:t>
      </w:r>
      <w:r>
        <w:t xml:space="preserve">»; </w:t>
      </w:r>
      <w:r w:rsidRPr="00064A15">
        <w:rPr>
          <w:bCs/>
        </w:rPr>
        <w:t xml:space="preserve"> </w:t>
      </w:r>
    </w:p>
    <w:p w:rsidR="00270EF6" w:rsidRDefault="00270EF6" w:rsidP="0037362F">
      <w:pPr>
        <w:pStyle w:val="NoSpacing"/>
        <w:ind w:firstLine="567"/>
        <w:jc w:val="both"/>
      </w:pPr>
      <w:r>
        <w:t xml:space="preserve">г) дополнить частью 1.3 следующего содержания: </w:t>
      </w:r>
    </w:p>
    <w:p w:rsidR="00270EF6" w:rsidRDefault="00270EF6" w:rsidP="0037362F">
      <w:pPr>
        <w:pStyle w:val="NoSpacing"/>
        <w:ind w:firstLine="567"/>
        <w:jc w:val="both"/>
      </w:pPr>
      <w:r>
        <w:t xml:space="preserve">«1.3. </w:t>
      </w:r>
      <w:bookmarkStart w:id="11" w:name="Par1908"/>
      <w:bookmarkEnd w:id="11"/>
      <w:r>
        <w:t xml:space="preserve">Протокол об итогах голосования может быть составлен в электронном виде.»; </w:t>
      </w:r>
    </w:p>
    <w:p w:rsidR="00270EF6" w:rsidRPr="000030DF" w:rsidRDefault="00270EF6" w:rsidP="00331BC9">
      <w:pPr>
        <w:pStyle w:val="NoSpacing"/>
        <w:ind w:firstLine="567"/>
      </w:pPr>
    </w:p>
    <w:p w:rsidR="00270EF6" w:rsidRDefault="00270EF6" w:rsidP="00331BC9">
      <w:pPr>
        <w:pStyle w:val="NoSpacing"/>
        <w:ind w:firstLine="567"/>
      </w:pPr>
      <w:r>
        <w:t>32) в статье 46:</w:t>
      </w:r>
    </w:p>
    <w:p w:rsidR="00270EF6" w:rsidRDefault="00270EF6" w:rsidP="00331BC9">
      <w:pPr>
        <w:pStyle w:val="NoSpacing"/>
        <w:ind w:firstLine="567"/>
      </w:pPr>
      <w:r>
        <w:t>а) в части 11 слова «или не содержащие специального знака (марки) в случае его использования» исключить;</w:t>
      </w:r>
    </w:p>
    <w:p w:rsidR="00270EF6" w:rsidRDefault="00270EF6" w:rsidP="00331BC9">
      <w:pPr>
        <w:pStyle w:val="NoSpacing"/>
        <w:ind w:firstLine="567"/>
      </w:pPr>
      <w:r>
        <w:t xml:space="preserve">б) дополнить частью 14.1 следующего содержания: </w:t>
      </w:r>
    </w:p>
    <w:p w:rsidR="00270EF6" w:rsidRDefault="00270EF6" w:rsidP="00D44AA4">
      <w:pPr>
        <w:pStyle w:val="NoSpacing"/>
        <w:ind w:firstLine="567"/>
        <w:jc w:val="both"/>
      </w:pPr>
      <w:r>
        <w:t xml:space="preserve">«14.1. Если число избирателей, проголосовавших досрочно в помещении территориальной комиссии, избирательной комиссии муниципального образования, окружной избирательной комиссии (при проведении досрочного голосования только в помещении участковой комиссии - число избирателей, проголосовавших досрочно в помещении участковой комиссии; при проведении досрочного голосования в помещениях территориальной комиссии, избирательной комиссии муниципального образования, окружной избирательной комиссии и участковой комиссии - число избирателей, проголосовавших досрочно в помещениях указанных комиссий), составляет более одного процента от числа избирателей, внесенных в список избирателей на избирательном участке (но не менее десяти избирателей),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частью 13 статьи 42 настоящего закона. По результатам указанного </w:t>
      </w:r>
    </w:p>
    <w:p w:rsidR="00270EF6" w:rsidRDefault="00270EF6" w:rsidP="00D44AA4">
      <w:pPr>
        <w:pStyle w:val="NoSpacing"/>
        <w:ind w:firstLine="567"/>
        <w:jc w:val="both"/>
      </w:pPr>
    </w:p>
    <w:p w:rsidR="00270EF6" w:rsidRDefault="00270EF6" w:rsidP="002A3B53">
      <w:pPr>
        <w:pStyle w:val="NoSpacing"/>
        <w:jc w:val="both"/>
      </w:pPr>
    </w:p>
    <w:p w:rsidR="00270EF6" w:rsidRDefault="00270EF6" w:rsidP="002A3B53">
      <w:pPr>
        <w:pStyle w:val="NoSpacing"/>
        <w:jc w:val="both"/>
      </w:pPr>
      <w:r>
        <w:t>подсчета участковой комиссией составляется акт, который прилагается к протоколу об итогах голосования.»;</w:t>
      </w:r>
    </w:p>
    <w:p w:rsidR="00270EF6" w:rsidRDefault="00270EF6" w:rsidP="00331BC9">
      <w:pPr>
        <w:pStyle w:val="NoSpacing"/>
        <w:ind w:firstLine="567"/>
      </w:pPr>
      <w:r>
        <w:t xml:space="preserve">в) абзац первый части 15 изложить в следующей редакции: </w:t>
      </w:r>
    </w:p>
    <w:p w:rsidR="00270EF6" w:rsidRDefault="00270EF6" w:rsidP="00FA6772">
      <w:pPr>
        <w:pStyle w:val="NoSpacing"/>
        <w:ind w:firstLine="567"/>
        <w:jc w:val="both"/>
      </w:pPr>
      <w:r>
        <w:t xml:space="preserve">«15.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напротив фамилий зарегистрированных кандидатов, наименований избирательных объединений. При голосовании по единому избирательному округу по выборам </w:t>
      </w:r>
      <w:r>
        <w:rPr>
          <w:bCs/>
        </w:rPr>
        <w:t xml:space="preserve">выборного должностного лица  </w:t>
      </w:r>
      <w:r>
        <w:t>либо одномандатному избирательному округу недействительными считаются также избирательные бюллетени, в которых знак (знаки) проставлен (проставлены) более чем в одном квадрате. При голосовании по многомандатному избирательному округу и наличии у избирателя более одного голоса недействительными также считаются избирательные бюллетени, в которых знаки проставлены в таком числе квадратов, которое превышает имеющееся у избирателя число голосов.»;</w:t>
      </w:r>
    </w:p>
    <w:p w:rsidR="00270EF6" w:rsidRDefault="00270EF6" w:rsidP="00331BC9">
      <w:pPr>
        <w:pStyle w:val="NoSpacing"/>
        <w:ind w:firstLine="567"/>
      </w:pPr>
    </w:p>
    <w:p w:rsidR="00270EF6" w:rsidRDefault="00270EF6" w:rsidP="00331BC9">
      <w:pPr>
        <w:pStyle w:val="NoSpacing"/>
        <w:ind w:firstLine="567"/>
      </w:pPr>
      <w:r w:rsidRPr="00957288">
        <w:t>3</w:t>
      </w:r>
      <w:r>
        <w:t>3</w:t>
      </w:r>
      <w:r w:rsidRPr="00957288">
        <w:t>) в статье 47:</w:t>
      </w:r>
    </w:p>
    <w:p w:rsidR="00270EF6" w:rsidRDefault="00270EF6" w:rsidP="00FA6772">
      <w:pPr>
        <w:pStyle w:val="NoSpacing"/>
        <w:ind w:firstLine="567"/>
        <w:jc w:val="both"/>
      </w:pPr>
      <w:r w:rsidRPr="00957288">
        <w:t xml:space="preserve">а) </w:t>
      </w:r>
      <w:r>
        <w:t xml:space="preserve">наименование статьи </w:t>
      </w:r>
      <w:r w:rsidRPr="00957288">
        <w:t xml:space="preserve"> изложить в </w:t>
      </w:r>
      <w:r>
        <w:t>следующей</w:t>
      </w:r>
      <w:r w:rsidRPr="00957288">
        <w:t xml:space="preserve"> редакции: «Обработка итогов голосования, установление итогов голосования по протоколам участковых избирательных комиссий</w:t>
      </w:r>
      <w:r>
        <w:t>»;</w:t>
      </w:r>
    </w:p>
    <w:p w:rsidR="00270EF6" w:rsidRDefault="00270EF6" w:rsidP="00331BC9">
      <w:pPr>
        <w:pStyle w:val="NoSpacing"/>
        <w:ind w:firstLine="567"/>
      </w:pPr>
      <w:r w:rsidRPr="00957288">
        <w:t xml:space="preserve">б) часть 1 изложить в </w:t>
      </w:r>
      <w:r>
        <w:t>следующей</w:t>
      </w:r>
      <w:r w:rsidRPr="00957288">
        <w:t xml:space="preserve"> редакции: </w:t>
      </w:r>
    </w:p>
    <w:p w:rsidR="00270EF6" w:rsidRDefault="00270EF6" w:rsidP="00FA6772">
      <w:pPr>
        <w:pStyle w:val="NoSpacing"/>
        <w:ind w:firstLine="567"/>
        <w:jc w:val="both"/>
        <w:rPr>
          <w:rFonts w:cs="Calibri"/>
        </w:rPr>
      </w:pPr>
      <w:r>
        <w:rPr>
          <w:rFonts w:cs="Calibri"/>
        </w:rPr>
        <w:t xml:space="preserve">«1.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соответствующая избирательная комиссия после предварительной проверки правильности их составления </w:t>
      </w:r>
      <w:r w:rsidRPr="007D73B1">
        <w:rPr>
          <w:rFonts w:cs="Calibri"/>
        </w:rPr>
        <w:t>не позднее чем на седьмой день</w:t>
      </w:r>
      <w:r>
        <w:rPr>
          <w:rFonts w:cs="Calibri"/>
        </w:rPr>
        <w:t xml:space="preserve"> со дня голосования путем суммирования всех содержащихся в них данных устанавливает итоги голосования на соответствующей территории. Решение соответствующей избирательной комиссии об итогах голосования оформляется протоколом об итогах голосования. Суммирование данных, содержащихся в протоколах участковых избирательных комиссий об итогах голосования, осуществляют непосредственно члены соответствующей избирательной комиссии с правом решающего голоса.»;</w:t>
      </w:r>
    </w:p>
    <w:p w:rsidR="00270EF6" w:rsidRDefault="00270EF6" w:rsidP="00331BC9">
      <w:pPr>
        <w:pStyle w:val="NoSpacing"/>
        <w:ind w:firstLine="567"/>
        <w:rPr>
          <w:rFonts w:cs="Calibri"/>
        </w:rPr>
      </w:pPr>
      <w:r>
        <w:rPr>
          <w:rFonts w:cs="Calibri"/>
        </w:rPr>
        <w:t xml:space="preserve">в) часть 2 изложить в следующей редакции: </w:t>
      </w:r>
    </w:p>
    <w:p w:rsidR="00270EF6" w:rsidRDefault="00270EF6" w:rsidP="00FA6772">
      <w:pPr>
        <w:pStyle w:val="NoSpacing"/>
        <w:ind w:firstLine="567"/>
        <w:jc w:val="both"/>
        <w:rPr>
          <w:rFonts w:cs="Calibri"/>
        </w:rPr>
      </w:pPr>
      <w:r>
        <w:rPr>
          <w:rFonts w:cs="Calibri"/>
        </w:rPr>
        <w:t>«2. Прием протоколов участковых избирательных комиссий об итогах голосования, суммирование данных этих протоколов и составление протокола об итогах голосования на соответствующей территории осуществляются в одном помещении, при этом все действия членов соответствующей избирательной комиссии по приему протоколов участковых избирательных комиссий, суммированию данных этих протоколов и составлению протокола об итогах голосования должны находиться в поле зрения наблюдателей, а также иных лиц, указанных в части 5 статьи 15 настоящего закона.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участковой избирательной комиссии с правом решающего голоса с первым экземпляром протокола об итогах голосования заносятся данные этого протокола с указанием времени их внесения.»;</w:t>
      </w:r>
    </w:p>
    <w:p w:rsidR="00270EF6" w:rsidRDefault="00270EF6" w:rsidP="00E5749C">
      <w:pPr>
        <w:pStyle w:val="NoSpacing"/>
        <w:ind w:firstLine="567"/>
        <w:jc w:val="both"/>
        <w:rPr>
          <w:rFonts w:cs="Calibri"/>
        </w:rPr>
      </w:pPr>
      <w:r>
        <w:rPr>
          <w:rFonts w:cs="Calibri"/>
        </w:rPr>
        <w:t xml:space="preserve">г) в частях 3 – 9 слова «избирательная комиссия муниципального образования» в соответствующем падеже заменить словами «соответствующая избирательная комиссия» в соответствующем падеже, слова «по единому избирательному округу» в соответствующем падеже заменить словами «по соответствующей территории» в соответствующем падеже; </w:t>
      </w:r>
    </w:p>
    <w:p w:rsidR="00270EF6" w:rsidRDefault="00270EF6" w:rsidP="00331BC9">
      <w:pPr>
        <w:pStyle w:val="NoSpacing"/>
        <w:ind w:firstLine="567"/>
        <w:rPr>
          <w:rFonts w:cs="Calibri"/>
        </w:rPr>
      </w:pPr>
    </w:p>
    <w:p w:rsidR="00270EF6" w:rsidRDefault="00270EF6" w:rsidP="00331BC9">
      <w:pPr>
        <w:pStyle w:val="NoSpacing"/>
        <w:ind w:firstLine="567"/>
        <w:rPr>
          <w:rFonts w:cs="Calibri"/>
        </w:rPr>
      </w:pPr>
      <w:r>
        <w:rPr>
          <w:rFonts w:cs="Calibri"/>
        </w:rPr>
        <w:t xml:space="preserve">34) часть 9 статьи 48 изложить в следующей редакции: </w:t>
      </w:r>
    </w:p>
    <w:p w:rsidR="00270EF6" w:rsidRDefault="00270EF6" w:rsidP="00E5749C">
      <w:pPr>
        <w:pStyle w:val="NoSpacing"/>
        <w:ind w:firstLine="567"/>
        <w:jc w:val="both"/>
        <w:rPr>
          <w:rFonts w:cs="Calibri"/>
        </w:rPr>
      </w:pPr>
      <w:r>
        <w:rPr>
          <w:rFonts w:cs="Calibri"/>
        </w:rPr>
        <w:t xml:space="preserve">«9. При проведении выборов депутатов представительного органа муниципального образования избранным по одномандатному избирательному округу признается </w:t>
      </w:r>
    </w:p>
    <w:p w:rsidR="00270EF6" w:rsidRDefault="00270EF6" w:rsidP="00E5749C">
      <w:pPr>
        <w:pStyle w:val="NoSpacing"/>
        <w:ind w:firstLine="567"/>
        <w:jc w:val="both"/>
        <w:rPr>
          <w:rFonts w:cs="Calibri"/>
        </w:rPr>
      </w:pPr>
    </w:p>
    <w:p w:rsidR="00270EF6" w:rsidRDefault="00270EF6" w:rsidP="0097714F">
      <w:pPr>
        <w:pStyle w:val="NoSpacing"/>
        <w:jc w:val="both"/>
        <w:rPr>
          <w:rFonts w:cs="Calibri"/>
        </w:rPr>
      </w:pPr>
    </w:p>
    <w:p w:rsidR="00270EF6" w:rsidRDefault="00270EF6" w:rsidP="0097714F">
      <w:pPr>
        <w:pStyle w:val="NoSpacing"/>
        <w:jc w:val="both"/>
      </w:pPr>
      <w:r>
        <w:rPr>
          <w:rFonts w:cs="Calibri"/>
        </w:rPr>
        <w:t xml:space="preserve">зарегистрированный кандидат, который получил наибольшее число голосов избирателей по отношению к другим кандидатам. В многомандатном избирательном округе избранными, в зависимости от числа мандатов в нем, признаются зарегистрированные кандидаты, которые получили наибольшее число голосов избирателей по отношению к другим кандидатам. При равном числе полученных зарегистрированными кандидатами голосов избирателей избранным считается кандидат, зарегистрированный раньше. </w:t>
      </w:r>
      <w:r>
        <w:t>В случае, если после подведения итогов голосования по многомандатным избирательным округам не все мандаты оказались замещенными, по незамещенным мандатам назначаются повторные выборы.»;</w:t>
      </w:r>
    </w:p>
    <w:p w:rsidR="00270EF6" w:rsidRDefault="00270EF6" w:rsidP="00331BC9">
      <w:pPr>
        <w:pStyle w:val="NoSpacing"/>
        <w:ind w:firstLine="567"/>
      </w:pPr>
    </w:p>
    <w:p w:rsidR="00270EF6" w:rsidRDefault="00270EF6" w:rsidP="00331BC9">
      <w:pPr>
        <w:pStyle w:val="NoSpacing"/>
        <w:ind w:firstLine="567"/>
      </w:pPr>
      <w:r>
        <w:t>35) в статье 49:</w:t>
      </w:r>
    </w:p>
    <w:p w:rsidR="00270EF6" w:rsidRDefault="00270EF6" w:rsidP="00E5749C">
      <w:pPr>
        <w:pStyle w:val="NoSpacing"/>
        <w:ind w:firstLine="567"/>
        <w:jc w:val="both"/>
      </w:pPr>
      <w:r>
        <w:t>а) в пункте 2 части 4 слова «согласно закону» заменить словами «согласно настоящему закону»;</w:t>
      </w:r>
    </w:p>
    <w:p w:rsidR="00270EF6" w:rsidRDefault="00270EF6" w:rsidP="00331BC9">
      <w:pPr>
        <w:pStyle w:val="NoSpacing"/>
        <w:ind w:firstLine="567"/>
      </w:pPr>
      <w:r>
        <w:t>б) часть 6.1 признать утратившей силу;</w:t>
      </w:r>
    </w:p>
    <w:p w:rsidR="00270EF6" w:rsidRDefault="00270EF6" w:rsidP="00331BC9">
      <w:pPr>
        <w:pStyle w:val="NoSpacing"/>
        <w:ind w:firstLine="567"/>
      </w:pPr>
    </w:p>
    <w:p w:rsidR="00270EF6" w:rsidRDefault="00270EF6" w:rsidP="00331BC9">
      <w:pPr>
        <w:pStyle w:val="NoSpacing"/>
        <w:ind w:firstLine="567"/>
      </w:pPr>
      <w:r>
        <w:t>36) в статье 50:</w:t>
      </w:r>
    </w:p>
    <w:p w:rsidR="00270EF6" w:rsidRDefault="00270EF6" w:rsidP="00331BC9">
      <w:pPr>
        <w:pStyle w:val="NoSpacing"/>
        <w:ind w:firstLine="567"/>
      </w:pPr>
      <w:r>
        <w:t>а) часть 1 изложить в следующей редакции:</w:t>
      </w:r>
    </w:p>
    <w:p w:rsidR="00270EF6" w:rsidRDefault="00270EF6" w:rsidP="00E5749C">
      <w:pPr>
        <w:pStyle w:val="NoSpacing"/>
        <w:ind w:firstLine="567"/>
        <w:jc w:val="both"/>
      </w:pPr>
      <w:r>
        <w:t>«1. Каждому списку кандидатов, допущенному в соответствии с настоящим законом к распределению депутатских мандатов, предварительно, перед началом распределения, передается по одному депутатскому мандату.</w:t>
      </w:r>
    </w:p>
    <w:p w:rsidR="00270EF6" w:rsidRDefault="00270EF6" w:rsidP="00E5749C">
      <w:pPr>
        <w:pStyle w:val="NoSpacing"/>
        <w:ind w:firstLine="567"/>
        <w:jc w:val="both"/>
      </w:pPr>
      <w:r>
        <w:t>Распределение оставшихся депутатских мандатов проводится в порядке, предусмотренном настоящей статьей.»;</w:t>
      </w:r>
    </w:p>
    <w:p w:rsidR="00270EF6" w:rsidRDefault="00270EF6" w:rsidP="00E5749C">
      <w:pPr>
        <w:pStyle w:val="NoSpacing"/>
        <w:ind w:firstLine="567"/>
      </w:pPr>
      <w:r>
        <w:t>б) дополнить частью 1.1. следующего содержания:</w:t>
      </w:r>
    </w:p>
    <w:p w:rsidR="00270EF6" w:rsidRDefault="00270EF6" w:rsidP="00E5749C">
      <w:pPr>
        <w:autoSpaceDE w:val="0"/>
        <w:autoSpaceDN w:val="0"/>
        <w:adjustRightInd w:val="0"/>
        <w:ind w:firstLine="567"/>
        <w:jc w:val="both"/>
        <w:rPr>
          <w:lang w:eastAsia="en-US"/>
        </w:rPr>
      </w:pPr>
      <w:r>
        <w:t xml:space="preserve">«1.1. </w:t>
      </w:r>
      <w:r>
        <w:rPr>
          <w:lang w:eastAsia="en-US"/>
        </w:rPr>
        <w:t xml:space="preserve">Избирательная комиссия муниципального образования подсчитывает сумму голосов избирателей, поданных по единому избирательному округу за каждый список кандидатов, допущенный к распределению депутатских мандатов в соответствии с порядком, предусмотренным </w:t>
      </w:r>
      <w:r w:rsidRPr="0097714F">
        <w:rPr>
          <w:lang w:eastAsia="en-US"/>
        </w:rPr>
        <w:t>частями 7 - 10 статьи 49</w:t>
      </w:r>
      <w:r>
        <w:rPr>
          <w:lang w:eastAsia="en-US"/>
        </w:rPr>
        <w:t xml:space="preserve"> настоящего закона. Число голосов избирателей, полученных каждым списком кандидатов, допущенным к распределению депутатских мандатов, последовательно делится на числа из ряда возрастающих натуральных чисел (делителей), начиная с двух, до числа депутатских мандатов, распределяемых по единому избирательному округу, включительно. Полученные по всем спискам кандидатов частные, определенные с точностью до шестого знака после запятой включительно, располагаются по убывающей (в случае равенства числовых значений нескольких частных первым становится частное списка кандидатов, получившего большее число голосов избирателей. При равном числе полученных зарегистрированными списками кандидатов голосов избирателей первым становится список кандидатов, зарегистрированный раньше). Частное, порядковый номер которого равен числу распределяемых мандатов, является избирательной квотой, а число равных ей или превышающих ее частных, которое имеет каждый список кандидатов, допущенный к распределению депутатских мандатов, есть число депутатских мандатов, получаемых соответствующим списком кандидатов.».</w:t>
      </w:r>
    </w:p>
    <w:p w:rsidR="00270EF6" w:rsidRDefault="00270EF6" w:rsidP="00331BC9">
      <w:pPr>
        <w:pStyle w:val="NoSpacing"/>
        <w:ind w:firstLine="567"/>
      </w:pPr>
    </w:p>
    <w:p w:rsidR="00270EF6" w:rsidRPr="00FD0706" w:rsidRDefault="00270EF6" w:rsidP="00D403F1">
      <w:pPr>
        <w:pStyle w:val="NoSpacing"/>
        <w:ind w:firstLine="567"/>
        <w:jc w:val="both"/>
        <w:rPr>
          <w:b/>
        </w:rPr>
      </w:pPr>
      <w:r w:rsidRPr="00FD0706">
        <w:rPr>
          <w:b/>
        </w:rPr>
        <w:t xml:space="preserve">Статья </w:t>
      </w:r>
      <w:r>
        <w:rPr>
          <w:b/>
        </w:rPr>
        <w:t>5</w:t>
      </w:r>
      <w:r w:rsidRPr="00FD0706">
        <w:rPr>
          <w:b/>
        </w:rPr>
        <w:t xml:space="preserve"> </w:t>
      </w:r>
    </w:p>
    <w:p w:rsidR="00270EF6" w:rsidRDefault="00270EF6" w:rsidP="00D403F1">
      <w:pPr>
        <w:pStyle w:val="NoSpacing"/>
        <w:ind w:firstLine="567"/>
        <w:jc w:val="both"/>
      </w:pPr>
    </w:p>
    <w:p w:rsidR="00270EF6" w:rsidRPr="00DF6BB5" w:rsidRDefault="00270EF6" w:rsidP="00D403F1">
      <w:pPr>
        <w:pStyle w:val="NoSpacing"/>
        <w:ind w:firstLine="567"/>
        <w:jc w:val="both"/>
      </w:pPr>
      <w:r w:rsidRPr="00DF6BB5">
        <w:t>Внести в закон Ненецкого автономного округа от 29 декабря 2012 года № 112-оз «О выборах депутатов Собрания депутатов Ненецкого автономного округа» (в редакции закона округа от</w:t>
      </w:r>
      <w:r w:rsidRPr="00DF6BB5">
        <w:rPr>
          <w:b/>
        </w:rPr>
        <w:t xml:space="preserve"> </w:t>
      </w:r>
      <w:r w:rsidRPr="00DF6BB5">
        <w:t xml:space="preserve">24 декабря 2018 года </w:t>
      </w:r>
      <w:hyperlink r:id="rId27" w:history="1">
        <w:r w:rsidRPr="00DF6BB5">
          <w:t>№ 38-оз</w:t>
        </w:r>
      </w:hyperlink>
      <w:r w:rsidRPr="00DF6BB5">
        <w:t>) следующие изменения:</w:t>
      </w:r>
    </w:p>
    <w:p w:rsidR="00270EF6" w:rsidRPr="00DF6BB5" w:rsidRDefault="00270EF6" w:rsidP="00D403F1">
      <w:pPr>
        <w:pStyle w:val="NoSpacing"/>
        <w:ind w:firstLine="567"/>
        <w:jc w:val="both"/>
      </w:pPr>
    </w:p>
    <w:p w:rsidR="00270EF6" w:rsidRPr="00DF6BB5" w:rsidRDefault="00270EF6" w:rsidP="00D403F1">
      <w:pPr>
        <w:pStyle w:val="NoSpacing"/>
        <w:ind w:firstLine="567"/>
        <w:jc w:val="both"/>
      </w:pPr>
      <w:r w:rsidRPr="00DF6BB5">
        <w:t>1) в статье 68:</w:t>
      </w:r>
    </w:p>
    <w:p w:rsidR="00270EF6" w:rsidRPr="00DF6BB5" w:rsidRDefault="00270EF6" w:rsidP="00D403F1">
      <w:pPr>
        <w:pStyle w:val="NoSpacing"/>
        <w:ind w:firstLine="567"/>
        <w:jc w:val="both"/>
      </w:pPr>
      <w:r w:rsidRPr="00DF6BB5">
        <w:t>а) часть 1 изложить в следующей редакции:</w:t>
      </w:r>
    </w:p>
    <w:p w:rsidR="00270EF6" w:rsidRDefault="00270EF6" w:rsidP="00D403F1">
      <w:pPr>
        <w:pStyle w:val="NoSpacing"/>
        <w:ind w:firstLine="567"/>
        <w:jc w:val="both"/>
      </w:pPr>
      <w:r w:rsidRPr="00DF6BB5">
        <w:t>«</w:t>
      </w:r>
      <w:r>
        <w:t xml:space="preserve">1. </w:t>
      </w:r>
      <w:r w:rsidRPr="00DF6BB5">
        <w:t xml:space="preserve">Порядок открытия, ведения и закрытия специальных избирательных счетов устанавливается Избирательной комиссией Ненецкого автономного округа по </w:t>
      </w:r>
    </w:p>
    <w:p w:rsidR="00270EF6" w:rsidRDefault="00270EF6" w:rsidP="00D403F1">
      <w:pPr>
        <w:pStyle w:val="NoSpacing"/>
        <w:ind w:firstLine="567"/>
        <w:jc w:val="both"/>
      </w:pPr>
    </w:p>
    <w:p w:rsidR="00270EF6" w:rsidRPr="00DF6BB5" w:rsidRDefault="00270EF6" w:rsidP="00345E9E">
      <w:pPr>
        <w:pStyle w:val="NoSpacing"/>
        <w:jc w:val="both"/>
      </w:pPr>
      <w:r w:rsidRPr="00DF6BB5">
        <w:t>согласованию с Отделением по Архангельской области Северо-Западного главного управления Центрального банка Российской Федерации.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Ненецкого автономного округа. Кандидат, избирательное объединение обязаны вести учет поступления и расходования средств своих избирательных фондов.»;</w:t>
      </w:r>
    </w:p>
    <w:p w:rsidR="00270EF6" w:rsidRPr="00DF6BB5" w:rsidRDefault="00270EF6" w:rsidP="00D403F1">
      <w:pPr>
        <w:pStyle w:val="NoSpacing"/>
        <w:ind w:firstLine="567"/>
        <w:jc w:val="both"/>
      </w:pPr>
      <w:r w:rsidRPr="00DF6BB5">
        <w:t>б) в части 4 слова «зарегистрированных кандидатов, избирательных объединений, зарегистрировавших списки кандидатов» заменить словами «, указанных в части 2 настоящей статьи»;</w:t>
      </w:r>
    </w:p>
    <w:p w:rsidR="00270EF6" w:rsidRPr="00DF6BB5" w:rsidRDefault="00270EF6" w:rsidP="00D403F1">
      <w:pPr>
        <w:pStyle w:val="NoSpacing"/>
        <w:ind w:firstLine="567"/>
        <w:jc w:val="both"/>
      </w:pPr>
    </w:p>
    <w:p w:rsidR="00270EF6" w:rsidRPr="00DF6BB5" w:rsidRDefault="00270EF6" w:rsidP="00D403F1">
      <w:pPr>
        <w:pStyle w:val="NoSpacing"/>
        <w:ind w:firstLine="567"/>
        <w:jc w:val="both"/>
      </w:pPr>
      <w:r w:rsidRPr="00DF6BB5">
        <w:t>2</w:t>
      </w:r>
      <w:r>
        <w:t>)</w:t>
      </w:r>
      <w:r w:rsidRPr="00DF6BB5">
        <w:t xml:space="preserve"> второе предложение части 1 стать</w:t>
      </w:r>
      <w:r>
        <w:t xml:space="preserve">и 77 </w:t>
      </w:r>
      <w:r w:rsidRPr="00DF6BB5">
        <w:t xml:space="preserve">изложить в </w:t>
      </w:r>
      <w:r>
        <w:t>следующей</w:t>
      </w:r>
      <w:r w:rsidRPr="00DF6BB5">
        <w:t xml:space="preserve"> редакции: «Участковая комиссия также обеспечивает возможность участия в голосовании избирателям, которые включены в список избирателей, но в отношении которых в соответствии с Уголовно-процессуальным </w:t>
      </w:r>
      <w:hyperlink r:id="rId28" w:history="1">
        <w:r w:rsidRPr="00DF6BB5">
          <w:t>кодексом</w:t>
        </w:r>
      </w:hyperlink>
      <w:r w:rsidRPr="00DF6BB5">
        <w:t xml:space="preserve"> Российской Федерации избрана мера пресечения, исключающая возможность посеще</w:t>
      </w:r>
      <w:r>
        <w:t>ния помещения для голосования.»;</w:t>
      </w:r>
      <w:r w:rsidRPr="00DF6BB5">
        <w:t xml:space="preserve"> </w:t>
      </w:r>
    </w:p>
    <w:p w:rsidR="00270EF6" w:rsidRPr="00DF6BB5" w:rsidRDefault="00270EF6" w:rsidP="00D403F1">
      <w:pPr>
        <w:pStyle w:val="NoSpacing"/>
        <w:ind w:firstLine="567"/>
        <w:jc w:val="both"/>
      </w:pPr>
    </w:p>
    <w:p w:rsidR="00270EF6" w:rsidRPr="00DF6BB5" w:rsidRDefault="00270EF6" w:rsidP="00D403F1">
      <w:pPr>
        <w:pStyle w:val="NoSpacing"/>
        <w:ind w:firstLine="567"/>
        <w:jc w:val="both"/>
      </w:pPr>
      <w:r w:rsidRPr="00DF6BB5">
        <w:t>3</w:t>
      </w:r>
      <w:r>
        <w:t>)</w:t>
      </w:r>
      <w:r w:rsidRPr="00DF6BB5">
        <w:t xml:space="preserve"> в четвертом предложении части 12 </w:t>
      </w:r>
      <w:r>
        <w:t xml:space="preserve">статьи 79 </w:t>
      </w:r>
      <w:r w:rsidRPr="00DF6BB5">
        <w:t>слова «в строку 5» заменить словами «в строку 7».</w:t>
      </w:r>
    </w:p>
    <w:p w:rsidR="00270EF6" w:rsidRPr="009E4E8B" w:rsidRDefault="00270EF6" w:rsidP="00331BC9">
      <w:pPr>
        <w:pStyle w:val="NoSpacing"/>
        <w:ind w:firstLine="567"/>
        <w:rPr>
          <w:i/>
        </w:rPr>
      </w:pPr>
    </w:p>
    <w:p w:rsidR="00270EF6" w:rsidRDefault="00270EF6" w:rsidP="0044038A">
      <w:pPr>
        <w:pStyle w:val="NoSpacing"/>
        <w:ind w:firstLine="567"/>
        <w:rPr>
          <w:b/>
        </w:rPr>
      </w:pPr>
      <w:r w:rsidRPr="00BA2E4A">
        <w:rPr>
          <w:b/>
        </w:rPr>
        <w:t xml:space="preserve">Статья </w:t>
      </w:r>
      <w:r>
        <w:rPr>
          <w:b/>
        </w:rPr>
        <w:t>6</w:t>
      </w:r>
    </w:p>
    <w:p w:rsidR="00270EF6" w:rsidRPr="00BA2E4A" w:rsidRDefault="00270EF6" w:rsidP="0044038A">
      <w:pPr>
        <w:pStyle w:val="NoSpacing"/>
        <w:ind w:firstLine="567"/>
        <w:rPr>
          <w:b/>
        </w:rPr>
      </w:pPr>
    </w:p>
    <w:p w:rsidR="00270EF6" w:rsidRPr="009E4E8B" w:rsidRDefault="00270EF6" w:rsidP="00BA2E4A">
      <w:pPr>
        <w:pStyle w:val="NoSpacing"/>
        <w:ind w:firstLine="567"/>
        <w:jc w:val="both"/>
      </w:pPr>
      <w:r w:rsidRPr="009E4E8B">
        <w:rPr>
          <w:lang w:eastAsia="en-US"/>
        </w:rPr>
        <w:t>Настоящий закон вступает в силу через десять дней после его официального опубликования.</w:t>
      </w:r>
    </w:p>
    <w:p w:rsidR="00270EF6" w:rsidRPr="009E4E8B" w:rsidRDefault="00270EF6" w:rsidP="00331BC9">
      <w:pPr>
        <w:pStyle w:val="NoSpacing"/>
        <w:ind w:firstLine="567"/>
      </w:pPr>
    </w:p>
    <w:tbl>
      <w:tblPr>
        <w:tblW w:w="5000" w:type="pct"/>
        <w:tblCellMar>
          <w:left w:w="0" w:type="dxa"/>
          <w:right w:w="0" w:type="dxa"/>
        </w:tblCellMar>
        <w:tblLook w:val="00A0"/>
      </w:tblPr>
      <w:tblGrid>
        <w:gridCol w:w="4677"/>
        <w:gridCol w:w="4678"/>
      </w:tblGrid>
      <w:tr w:rsidR="00270EF6" w:rsidRPr="009E4E8B" w:rsidTr="00FA6772">
        <w:tc>
          <w:tcPr>
            <w:tcW w:w="4677" w:type="dxa"/>
          </w:tcPr>
          <w:p w:rsidR="00270EF6" w:rsidRPr="00216AC8" w:rsidRDefault="00270EF6" w:rsidP="00FA6772">
            <w:pPr>
              <w:pStyle w:val="NoSpacing"/>
              <w:ind w:firstLine="567"/>
              <w:rPr>
                <w:b/>
              </w:rPr>
            </w:pPr>
            <w:r w:rsidRPr="00216AC8">
              <w:rPr>
                <w:b/>
              </w:rPr>
              <w:t>Председатель Собрания депутатов</w:t>
            </w:r>
          </w:p>
          <w:p w:rsidR="00270EF6" w:rsidRPr="00216AC8" w:rsidRDefault="00270EF6" w:rsidP="00FA6772">
            <w:pPr>
              <w:pStyle w:val="NoSpacing"/>
              <w:ind w:firstLine="567"/>
              <w:rPr>
                <w:b/>
              </w:rPr>
            </w:pPr>
            <w:r w:rsidRPr="00216AC8">
              <w:rPr>
                <w:b/>
              </w:rPr>
              <w:t>Ненецкого автономного округа</w:t>
            </w:r>
          </w:p>
          <w:p w:rsidR="00270EF6" w:rsidRPr="00216AC8" w:rsidRDefault="00270EF6" w:rsidP="00FA6772">
            <w:pPr>
              <w:pStyle w:val="NoSpacing"/>
              <w:ind w:firstLine="567"/>
              <w:rPr>
                <w:b/>
              </w:rPr>
            </w:pPr>
          </w:p>
          <w:p w:rsidR="00270EF6" w:rsidRPr="00216AC8" w:rsidRDefault="00270EF6" w:rsidP="00FA6772">
            <w:pPr>
              <w:pStyle w:val="NoSpacing"/>
              <w:ind w:firstLine="567"/>
              <w:rPr>
                <w:b/>
              </w:rPr>
            </w:pPr>
          </w:p>
          <w:p w:rsidR="00270EF6" w:rsidRPr="00216AC8" w:rsidRDefault="00270EF6" w:rsidP="00FA6772">
            <w:pPr>
              <w:pStyle w:val="NoSpacing"/>
              <w:ind w:firstLine="567"/>
              <w:rPr>
                <w:b/>
              </w:rPr>
            </w:pPr>
            <w:r w:rsidRPr="00216AC8">
              <w:rPr>
                <w:b/>
              </w:rPr>
              <w:t xml:space="preserve">                                  А.И. Лутовинов</w:t>
            </w:r>
          </w:p>
        </w:tc>
        <w:tc>
          <w:tcPr>
            <w:tcW w:w="4677" w:type="dxa"/>
          </w:tcPr>
          <w:p w:rsidR="00270EF6" w:rsidRPr="00216AC8" w:rsidRDefault="00270EF6" w:rsidP="00FA6772">
            <w:pPr>
              <w:pStyle w:val="NoSpacing"/>
              <w:ind w:firstLine="567"/>
              <w:rPr>
                <w:b/>
              </w:rPr>
            </w:pPr>
            <w:r w:rsidRPr="00216AC8">
              <w:rPr>
                <w:b/>
              </w:rPr>
              <w:t>Губернатор</w:t>
            </w:r>
          </w:p>
          <w:p w:rsidR="00270EF6" w:rsidRPr="00216AC8" w:rsidRDefault="00270EF6" w:rsidP="00FA6772">
            <w:pPr>
              <w:pStyle w:val="NoSpacing"/>
              <w:ind w:firstLine="567"/>
              <w:rPr>
                <w:b/>
              </w:rPr>
            </w:pPr>
            <w:r w:rsidRPr="00216AC8">
              <w:rPr>
                <w:b/>
              </w:rPr>
              <w:t>Ненецкого автономного округа</w:t>
            </w:r>
          </w:p>
          <w:p w:rsidR="00270EF6" w:rsidRPr="00216AC8" w:rsidRDefault="00270EF6" w:rsidP="00FA6772">
            <w:pPr>
              <w:pStyle w:val="NoSpacing"/>
              <w:ind w:firstLine="567"/>
              <w:rPr>
                <w:b/>
              </w:rPr>
            </w:pPr>
          </w:p>
          <w:p w:rsidR="00270EF6" w:rsidRPr="00216AC8" w:rsidRDefault="00270EF6" w:rsidP="00FA6772">
            <w:pPr>
              <w:pStyle w:val="NoSpacing"/>
              <w:ind w:firstLine="567"/>
              <w:rPr>
                <w:b/>
              </w:rPr>
            </w:pPr>
          </w:p>
          <w:p w:rsidR="00270EF6" w:rsidRPr="00216AC8" w:rsidRDefault="00270EF6" w:rsidP="00FA6772">
            <w:pPr>
              <w:pStyle w:val="NoSpacing"/>
              <w:ind w:firstLine="567"/>
              <w:rPr>
                <w:b/>
              </w:rPr>
            </w:pPr>
            <w:r w:rsidRPr="00216AC8">
              <w:rPr>
                <w:b/>
              </w:rPr>
              <w:t xml:space="preserve">      </w:t>
            </w:r>
            <w:r>
              <w:rPr>
                <w:b/>
              </w:rPr>
              <w:t xml:space="preserve">                      </w:t>
            </w:r>
            <w:r w:rsidRPr="00216AC8">
              <w:rPr>
                <w:b/>
              </w:rPr>
              <w:t xml:space="preserve">      А.В. Цыбульский</w:t>
            </w:r>
          </w:p>
        </w:tc>
      </w:tr>
      <w:tr w:rsidR="00270EF6" w:rsidRPr="00C20311" w:rsidTr="00FA6772">
        <w:tc>
          <w:tcPr>
            <w:tcW w:w="4677" w:type="dxa"/>
          </w:tcPr>
          <w:p w:rsidR="00270EF6" w:rsidRDefault="00270EF6" w:rsidP="00FA6772">
            <w:pPr>
              <w:pStyle w:val="NoSpacing"/>
              <w:ind w:firstLine="567"/>
            </w:pPr>
          </w:p>
          <w:p w:rsidR="00270EF6" w:rsidRDefault="00270EF6" w:rsidP="00FA6772">
            <w:pPr>
              <w:pStyle w:val="NoSpacing"/>
              <w:ind w:firstLine="567"/>
            </w:pPr>
          </w:p>
          <w:p w:rsidR="00270EF6" w:rsidRDefault="00270EF6" w:rsidP="00FA6772">
            <w:pPr>
              <w:pStyle w:val="NoSpacing"/>
              <w:ind w:firstLine="567"/>
            </w:pPr>
          </w:p>
          <w:p w:rsidR="00270EF6" w:rsidRPr="00C20311" w:rsidRDefault="00270EF6" w:rsidP="00FA6772">
            <w:pPr>
              <w:pStyle w:val="NoSpacing"/>
              <w:ind w:firstLine="567"/>
            </w:pPr>
            <w:r w:rsidRPr="00C20311">
              <w:t>г. Нарьян-Мар</w:t>
            </w:r>
          </w:p>
          <w:p w:rsidR="00270EF6" w:rsidRPr="00C20311" w:rsidRDefault="00270EF6" w:rsidP="00FA6772">
            <w:pPr>
              <w:pStyle w:val="NoSpacing"/>
              <w:ind w:firstLine="567"/>
            </w:pPr>
            <w:r>
              <w:t>«___»</w:t>
            </w:r>
            <w:r w:rsidRPr="00C20311">
              <w:t xml:space="preserve"> __________ 20___ года</w:t>
            </w:r>
          </w:p>
          <w:p w:rsidR="00270EF6" w:rsidRPr="00C20311" w:rsidRDefault="00270EF6" w:rsidP="00FA6772">
            <w:pPr>
              <w:pStyle w:val="NoSpacing"/>
              <w:ind w:firstLine="567"/>
            </w:pPr>
            <w:r>
              <w:t>№ ___-оз</w:t>
            </w:r>
          </w:p>
        </w:tc>
        <w:tc>
          <w:tcPr>
            <w:tcW w:w="4677" w:type="dxa"/>
          </w:tcPr>
          <w:p w:rsidR="00270EF6" w:rsidRPr="00C20311" w:rsidRDefault="00270EF6" w:rsidP="00FA6772">
            <w:pPr>
              <w:pStyle w:val="NoSpacing"/>
              <w:ind w:firstLine="567"/>
            </w:pPr>
          </w:p>
        </w:tc>
      </w:tr>
    </w:tbl>
    <w:p w:rsidR="00270EF6" w:rsidRDefault="00270EF6" w:rsidP="00615379">
      <w:pPr>
        <w:jc w:val="center"/>
        <w:rPr>
          <w:b/>
        </w:rPr>
      </w:pPr>
    </w:p>
    <w:sectPr w:rsidR="00270EF6" w:rsidSect="00EA190D">
      <w:footerReference w:type="default" r:id="rId29"/>
      <w:pgSz w:w="11906" w:h="16838"/>
      <w:pgMar w:top="709" w:right="1133"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EF6" w:rsidRDefault="00270EF6" w:rsidP="00F5089A">
      <w:r>
        <w:separator/>
      </w:r>
    </w:p>
  </w:endnote>
  <w:endnote w:type="continuationSeparator" w:id="0">
    <w:p w:rsidR="00270EF6" w:rsidRDefault="00270EF6" w:rsidP="00F508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F6" w:rsidRDefault="00270EF6">
    <w:pPr>
      <w:pStyle w:val="Footer"/>
      <w:jc w:val="right"/>
    </w:pPr>
    <w:fldSimple w:instr=" PAGE   \* MERGEFORMAT ">
      <w:r>
        <w:rPr>
          <w:noProof/>
        </w:rPr>
        <w:t>22</w:t>
      </w:r>
    </w:fldSimple>
  </w:p>
  <w:p w:rsidR="00270EF6" w:rsidRDefault="00270E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EF6" w:rsidRDefault="00270EF6" w:rsidP="00F5089A">
      <w:r>
        <w:separator/>
      </w:r>
    </w:p>
  </w:footnote>
  <w:footnote w:type="continuationSeparator" w:id="0">
    <w:p w:rsidR="00270EF6" w:rsidRDefault="00270EF6" w:rsidP="00F508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37137"/>
    <w:multiLevelType w:val="multilevel"/>
    <w:tmpl w:val="58FA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F02A2B"/>
    <w:multiLevelType w:val="multilevel"/>
    <w:tmpl w:val="BBFE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67039B"/>
    <w:multiLevelType w:val="hybridMultilevel"/>
    <w:tmpl w:val="7EF4E4D4"/>
    <w:lvl w:ilvl="0" w:tplc="40F444A2">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2E308F4"/>
    <w:multiLevelType w:val="hybridMultilevel"/>
    <w:tmpl w:val="3EEEC25C"/>
    <w:lvl w:ilvl="0" w:tplc="4430490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2D9E42CC"/>
    <w:multiLevelType w:val="hybridMultilevel"/>
    <w:tmpl w:val="6A7A5814"/>
    <w:lvl w:ilvl="0" w:tplc="5DC4925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2F017BB6"/>
    <w:multiLevelType w:val="hybridMultilevel"/>
    <w:tmpl w:val="48C07292"/>
    <w:lvl w:ilvl="0" w:tplc="6914923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347F2E39"/>
    <w:multiLevelType w:val="multilevel"/>
    <w:tmpl w:val="E8C8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3E0B68"/>
    <w:multiLevelType w:val="hybridMultilevel"/>
    <w:tmpl w:val="CAE66346"/>
    <w:lvl w:ilvl="0" w:tplc="3BD2444E">
      <w:start w:val="1"/>
      <w:numFmt w:val="decimal"/>
      <w:lvlText w:val="%1-"/>
      <w:lvlJc w:val="left"/>
      <w:pPr>
        <w:ind w:left="473" w:hanging="360"/>
      </w:pPr>
      <w:rPr>
        <w:rFonts w:cs="Times New Roman" w:hint="default"/>
      </w:rPr>
    </w:lvl>
    <w:lvl w:ilvl="1" w:tplc="04190019" w:tentative="1">
      <w:start w:val="1"/>
      <w:numFmt w:val="lowerLetter"/>
      <w:lvlText w:val="%2."/>
      <w:lvlJc w:val="left"/>
      <w:pPr>
        <w:ind w:left="1193" w:hanging="360"/>
      </w:pPr>
      <w:rPr>
        <w:rFonts w:cs="Times New Roman"/>
      </w:rPr>
    </w:lvl>
    <w:lvl w:ilvl="2" w:tplc="0419001B" w:tentative="1">
      <w:start w:val="1"/>
      <w:numFmt w:val="lowerRoman"/>
      <w:lvlText w:val="%3."/>
      <w:lvlJc w:val="right"/>
      <w:pPr>
        <w:ind w:left="1913" w:hanging="180"/>
      </w:pPr>
      <w:rPr>
        <w:rFonts w:cs="Times New Roman"/>
      </w:rPr>
    </w:lvl>
    <w:lvl w:ilvl="3" w:tplc="0419000F" w:tentative="1">
      <w:start w:val="1"/>
      <w:numFmt w:val="decimal"/>
      <w:lvlText w:val="%4."/>
      <w:lvlJc w:val="left"/>
      <w:pPr>
        <w:ind w:left="2633" w:hanging="360"/>
      </w:pPr>
      <w:rPr>
        <w:rFonts w:cs="Times New Roman"/>
      </w:rPr>
    </w:lvl>
    <w:lvl w:ilvl="4" w:tplc="04190019" w:tentative="1">
      <w:start w:val="1"/>
      <w:numFmt w:val="lowerLetter"/>
      <w:lvlText w:val="%5."/>
      <w:lvlJc w:val="left"/>
      <w:pPr>
        <w:ind w:left="3353" w:hanging="360"/>
      </w:pPr>
      <w:rPr>
        <w:rFonts w:cs="Times New Roman"/>
      </w:rPr>
    </w:lvl>
    <w:lvl w:ilvl="5" w:tplc="0419001B" w:tentative="1">
      <w:start w:val="1"/>
      <w:numFmt w:val="lowerRoman"/>
      <w:lvlText w:val="%6."/>
      <w:lvlJc w:val="right"/>
      <w:pPr>
        <w:ind w:left="4073" w:hanging="180"/>
      </w:pPr>
      <w:rPr>
        <w:rFonts w:cs="Times New Roman"/>
      </w:rPr>
    </w:lvl>
    <w:lvl w:ilvl="6" w:tplc="0419000F" w:tentative="1">
      <w:start w:val="1"/>
      <w:numFmt w:val="decimal"/>
      <w:lvlText w:val="%7."/>
      <w:lvlJc w:val="left"/>
      <w:pPr>
        <w:ind w:left="4793" w:hanging="360"/>
      </w:pPr>
      <w:rPr>
        <w:rFonts w:cs="Times New Roman"/>
      </w:rPr>
    </w:lvl>
    <w:lvl w:ilvl="7" w:tplc="04190019" w:tentative="1">
      <w:start w:val="1"/>
      <w:numFmt w:val="lowerLetter"/>
      <w:lvlText w:val="%8."/>
      <w:lvlJc w:val="left"/>
      <w:pPr>
        <w:ind w:left="5513" w:hanging="360"/>
      </w:pPr>
      <w:rPr>
        <w:rFonts w:cs="Times New Roman"/>
      </w:rPr>
    </w:lvl>
    <w:lvl w:ilvl="8" w:tplc="0419001B" w:tentative="1">
      <w:start w:val="1"/>
      <w:numFmt w:val="lowerRoman"/>
      <w:lvlText w:val="%9."/>
      <w:lvlJc w:val="right"/>
      <w:pPr>
        <w:ind w:left="6233" w:hanging="180"/>
      </w:pPr>
      <w:rPr>
        <w:rFonts w:cs="Times New Roman"/>
      </w:rPr>
    </w:lvl>
  </w:abstractNum>
  <w:abstractNum w:abstractNumId="8">
    <w:nsid w:val="440707FE"/>
    <w:multiLevelType w:val="multilevel"/>
    <w:tmpl w:val="9B6C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135234"/>
    <w:multiLevelType w:val="multilevel"/>
    <w:tmpl w:val="C44C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B446C"/>
    <w:multiLevelType w:val="hybridMultilevel"/>
    <w:tmpl w:val="037E4BC2"/>
    <w:lvl w:ilvl="0" w:tplc="ADC4A602">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1">
    <w:nsid w:val="6D077897"/>
    <w:multiLevelType w:val="hybridMultilevel"/>
    <w:tmpl w:val="93406544"/>
    <w:lvl w:ilvl="0" w:tplc="8FDA0664">
      <w:start w:val="1"/>
      <w:numFmt w:val="decimal"/>
      <w:lvlText w:val="%1-"/>
      <w:lvlJc w:val="left"/>
      <w:pPr>
        <w:ind w:left="473" w:hanging="360"/>
      </w:pPr>
      <w:rPr>
        <w:rFonts w:cs="Times New Roman" w:hint="default"/>
      </w:rPr>
    </w:lvl>
    <w:lvl w:ilvl="1" w:tplc="04190019" w:tentative="1">
      <w:start w:val="1"/>
      <w:numFmt w:val="lowerLetter"/>
      <w:lvlText w:val="%2."/>
      <w:lvlJc w:val="left"/>
      <w:pPr>
        <w:ind w:left="1193" w:hanging="360"/>
      </w:pPr>
      <w:rPr>
        <w:rFonts w:cs="Times New Roman"/>
      </w:rPr>
    </w:lvl>
    <w:lvl w:ilvl="2" w:tplc="0419001B" w:tentative="1">
      <w:start w:val="1"/>
      <w:numFmt w:val="lowerRoman"/>
      <w:lvlText w:val="%3."/>
      <w:lvlJc w:val="right"/>
      <w:pPr>
        <w:ind w:left="1913" w:hanging="180"/>
      </w:pPr>
      <w:rPr>
        <w:rFonts w:cs="Times New Roman"/>
      </w:rPr>
    </w:lvl>
    <w:lvl w:ilvl="3" w:tplc="0419000F" w:tentative="1">
      <w:start w:val="1"/>
      <w:numFmt w:val="decimal"/>
      <w:lvlText w:val="%4."/>
      <w:lvlJc w:val="left"/>
      <w:pPr>
        <w:ind w:left="2633" w:hanging="360"/>
      </w:pPr>
      <w:rPr>
        <w:rFonts w:cs="Times New Roman"/>
      </w:rPr>
    </w:lvl>
    <w:lvl w:ilvl="4" w:tplc="04190019" w:tentative="1">
      <w:start w:val="1"/>
      <w:numFmt w:val="lowerLetter"/>
      <w:lvlText w:val="%5."/>
      <w:lvlJc w:val="left"/>
      <w:pPr>
        <w:ind w:left="3353" w:hanging="360"/>
      </w:pPr>
      <w:rPr>
        <w:rFonts w:cs="Times New Roman"/>
      </w:rPr>
    </w:lvl>
    <w:lvl w:ilvl="5" w:tplc="0419001B" w:tentative="1">
      <w:start w:val="1"/>
      <w:numFmt w:val="lowerRoman"/>
      <w:lvlText w:val="%6."/>
      <w:lvlJc w:val="right"/>
      <w:pPr>
        <w:ind w:left="4073" w:hanging="180"/>
      </w:pPr>
      <w:rPr>
        <w:rFonts w:cs="Times New Roman"/>
      </w:rPr>
    </w:lvl>
    <w:lvl w:ilvl="6" w:tplc="0419000F" w:tentative="1">
      <w:start w:val="1"/>
      <w:numFmt w:val="decimal"/>
      <w:lvlText w:val="%7."/>
      <w:lvlJc w:val="left"/>
      <w:pPr>
        <w:ind w:left="4793" w:hanging="360"/>
      </w:pPr>
      <w:rPr>
        <w:rFonts w:cs="Times New Roman"/>
      </w:rPr>
    </w:lvl>
    <w:lvl w:ilvl="7" w:tplc="04190019" w:tentative="1">
      <w:start w:val="1"/>
      <w:numFmt w:val="lowerLetter"/>
      <w:lvlText w:val="%8."/>
      <w:lvlJc w:val="left"/>
      <w:pPr>
        <w:ind w:left="5513" w:hanging="360"/>
      </w:pPr>
      <w:rPr>
        <w:rFonts w:cs="Times New Roman"/>
      </w:rPr>
    </w:lvl>
    <w:lvl w:ilvl="8" w:tplc="0419001B" w:tentative="1">
      <w:start w:val="1"/>
      <w:numFmt w:val="lowerRoman"/>
      <w:lvlText w:val="%9."/>
      <w:lvlJc w:val="right"/>
      <w:pPr>
        <w:ind w:left="6233" w:hanging="180"/>
      </w:pPr>
      <w:rPr>
        <w:rFonts w:cs="Times New Roman"/>
      </w:rPr>
    </w:lvl>
  </w:abstractNum>
  <w:abstractNum w:abstractNumId="12">
    <w:nsid w:val="709C5E23"/>
    <w:multiLevelType w:val="hybridMultilevel"/>
    <w:tmpl w:val="3EEEC25C"/>
    <w:lvl w:ilvl="0" w:tplc="4430490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7"/>
  </w:num>
  <w:num w:numId="2">
    <w:abstractNumId w:val="5"/>
  </w:num>
  <w:num w:numId="3">
    <w:abstractNumId w:val="11"/>
  </w:num>
  <w:num w:numId="4">
    <w:abstractNumId w:val="4"/>
  </w:num>
  <w:num w:numId="5">
    <w:abstractNumId w:val="2"/>
  </w:num>
  <w:num w:numId="6">
    <w:abstractNumId w:val="0"/>
  </w:num>
  <w:num w:numId="7">
    <w:abstractNumId w:val="6"/>
  </w:num>
  <w:num w:numId="8">
    <w:abstractNumId w:val="8"/>
  </w:num>
  <w:num w:numId="9">
    <w:abstractNumId w:val="1"/>
  </w:num>
  <w:num w:numId="10">
    <w:abstractNumId w:val="9"/>
  </w:num>
  <w:num w:numId="11">
    <w:abstractNumId w:val="10"/>
  </w:num>
  <w:num w:numId="12">
    <w:abstractNumId w:val="1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7379"/>
    <w:rsid w:val="0000248B"/>
    <w:rsid w:val="000030DF"/>
    <w:rsid w:val="00005B95"/>
    <w:rsid w:val="00017339"/>
    <w:rsid w:val="00017D8C"/>
    <w:rsid w:val="00023F80"/>
    <w:rsid w:val="000457D5"/>
    <w:rsid w:val="0005405E"/>
    <w:rsid w:val="00062336"/>
    <w:rsid w:val="00064A15"/>
    <w:rsid w:val="00075669"/>
    <w:rsid w:val="00081A62"/>
    <w:rsid w:val="00083676"/>
    <w:rsid w:val="00084B7E"/>
    <w:rsid w:val="000904E4"/>
    <w:rsid w:val="000A2F8F"/>
    <w:rsid w:val="000A5A0A"/>
    <w:rsid w:val="000C6386"/>
    <w:rsid w:val="000C6F57"/>
    <w:rsid w:val="000E1A02"/>
    <w:rsid w:val="000F2498"/>
    <w:rsid w:val="000F2A1A"/>
    <w:rsid w:val="000F2A23"/>
    <w:rsid w:val="0011058A"/>
    <w:rsid w:val="00121A63"/>
    <w:rsid w:val="0012325C"/>
    <w:rsid w:val="00124098"/>
    <w:rsid w:val="00132859"/>
    <w:rsid w:val="00132A5A"/>
    <w:rsid w:val="00141DF3"/>
    <w:rsid w:val="00142FF5"/>
    <w:rsid w:val="00160D0A"/>
    <w:rsid w:val="001660AC"/>
    <w:rsid w:val="00166FE1"/>
    <w:rsid w:val="00177186"/>
    <w:rsid w:val="0018327F"/>
    <w:rsid w:val="00190177"/>
    <w:rsid w:val="00191812"/>
    <w:rsid w:val="001C0262"/>
    <w:rsid w:val="001D1739"/>
    <w:rsid w:val="001E04BD"/>
    <w:rsid w:val="001F6BD4"/>
    <w:rsid w:val="001F7379"/>
    <w:rsid w:val="00203D3E"/>
    <w:rsid w:val="00216AC8"/>
    <w:rsid w:val="00220FBD"/>
    <w:rsid w:val="00223FAB"/>
    <w:rsid w:val="0023194E"/>
    <w:rsid w:val="002350E1"/>
    <w:rsid w:val="0024235B"/>
    <w:rsid w:val="002432AE"/>
    <w:rsid w:val="00270EF6"/>
    <w:rsid w:val="00270FFC"/>
    <w:rsid w:val="0029096A"/>
    <w:rsid w:val="002A3B53"/>
    <w:rsid w:val="002B55BA"/>
    <w:rsid w:val="002C3537"/>
    <w:rsid w:val="002C5906"/>
    <w:rsid w:val="002D016C"/>
    <w:rsid w:val="002D63A1"/>
    <w:rsid w:val="002D792B"/>
    <w:rsid w:val="002E03F7"/>
    <w:rsid w:val="002E7290"/>
    <w:rsid w:val="00305042"/>
    <w:rsid w:val="0032493E"/>
    <w:rsid w:val="00327C0C"/>
    <w:rsid w:val="003307C3"/>
    <w:rsid w:val="00331BC9"/>
    <w:rsid w:val="00332BB2"/>
    <w:rsid w:val="003354D5"/>
    <w:rsid w:val="00345E9E"/>
    <w:rsid w:val="00346236"/>
    <w:rsid w:val="003549D8"/>
    <w:rsid w:val="00355FE5"/>
    <w:rsid w:val="0037362F"/>
    <w:rsid w:val="003740E0"/>
    <w:rsid w:val="00374D35"/>
    <w:rsid w:val="0037641E"/>
    <w:rsid w:val="00384B41"/>
    <w:rsid w:val="003877B4"/>
    <w:rsid w:val="0039248E"/>
    <w:rsid w:val="003B51A2"/>
    <w:rsid w:val="003C7BFA"/>
    <w:rsid w:val="003E1239"/>
    <w:rsid w:val="003E2FC4"/>
    <w:rsid w:val="003E357F"/>
    <w:rsid w:val="003E55A6"/>
    <w:rsid w:val="003F13EE"/>
    <w:rsid w:val="003F257B"/>
    <w:rsid w:val="004016F7"/>
    <w:rsid w:val="00401AFC"/>
    <w:rsid w:val="00437925"/>
    <w:rsid w:val="0044038A"/>
    <w:rsid w:val="004450ED"/>
    <w:rsid w:val="004611B7"/>
    <w:rsid w:val="00470726"/>
    <w:rsid w:val="00481904"/>
    <w:rsid w:val="00481DA2"/>
    <w:rsid w:val="004A24B7"/>
    <w:rsid w:val="004A79CE"/>
    <w:rsid w:val="004B0966"/>
    <w:rsid w:val="004B494A"/>
    <w:rsid w:val="004B51E8"/>
    <w:rsid w:val="004C0D77"/>
    <w:rsid w:val="004E567F"/>
    <w:rsid w:val="00500F8F"/>
    <w:rsid w:val="00507FDB"/>
    <w:rsid w:val="00521B85"/>
    <w:rsid w:val="0052397A"/>
    <w:rsid w:val="005261CB"/>
    <w:rsid w:val="00533DE9"/>
    <w:rsid w:val="00560B1B"/>
    <w:rsid w:val="00567FF5"/>
    <w:rsid w:val="005703E2"/>
    <w:rsid w:val="00575A14"/>
    <w:rsid w:val="00585A29"/>
    <w:rsid w:val="00591BEC"/>
    <w:rsid w:val="00593A0A"/>
    <w:rsid w:val="005A08E5"/>
    <w:rsid w:val="005C02A6"/>
    <w:rsid w:val="005C328C"/>
    <w:rsid w:val="005C3DFB"/>
    <w:rsid w:val="005C5E48"/>
    <w:rsid w:val="005D63B5"/>
    <w:rsid w:val="005E1AAD"/>
    <w:rsid w:val="005E5A86"/>
    <w:rsid w:val="005F1AEA"/>
    <w:rsid w:val="005F3388"/>
    <w:rsid w:val="00600140"/>
    <w:rsid w:val="006040BD"/>
    <w:rsid w:val="00612461"/>
    <w:rsid w:val="00615379"/>
    <w:rsid w:val="00622FEE"/>
    <w:rsid w:val="00635E3F"/>
    <w:rsid w:val="00643CBC"/>
    <w:rsid w:val="00645929"/>
    <w:rsid w:val="00647BE0"/>
    <w:rsid w:val="00653431"/>
    <w:rsid w:val="00665C2E"/>
    <w:rsid w:val="006660E8"/>
    <w:rsid w:val="00666FCB"/>
    <w:rsid w:val="00691791"/>
    <w:rsid w:val="00694C6D"/>
    <w:rsid w:val="0069524C"/>
    <w:rsid w:val="00697882"/>
    <w:rsid w:val="006A437D"/>
    <w:rsid w:val="006B71C8"/>
    <w:rsid w:val="006C577F"/>
    <w:rsid w:val="006D3787"/>
    <w:rsid w:val="006F1E84"/>
    <w:rsid w:val="007101D6"/>
    <w:rsid w:val="00722257"/>
    <w:rsid w:val="00725193"/>
    <w:rsid w:val="00731F30"/>
    <w:rsid w:val="007321A3"/>
    <w:rsid w:val="00742ACF"/>
    <w:rsid w:val="00744E83"/>
    <w:rsid w:val="00750E3E"/>
    <w:rsid w:val="00755E06"/>
    <w:rsid w:val="007575B8"/>
    <w:rsid w:val="00762A32"/>
    <w:rsid w:val="00770A03"/>
    <w:rsid w:val="007757C3"/>
    <w:rsid w:val="007809B9"/>
    <w:rsid w:val="007846E8"/>
    <w:rsid w:val="007874DE"/>
    <w:rsid w:val="00794A6A"/>
    <w:rsid w:val="007A29A5"/>
    <w:rsid w:val="007B1344"/>
    <w:rsid w:val="007D73B1"/>
    <w:rsid w:val="007D7CF7"/>
    <w:rsid w:val="007E3BC4"/>
    <w:rsid w:val="008019E9"/>
    <w:rsid w:val="00816469"/>
    <w:rsid w:val="00824BB3"/>
    <w:rsid w:val="00835EBB"/>
    <w:rsid w:val="008763FF"/>
    <w:rsid w:val="008807D8"/>
    <w:rsid w:val="00883B93"/>
    <w:rsid w:val="00892AC9"/>
    <w:rsid w:val="00894095"/>
    <w:rsid w:val="008B77C1"/>
    <w:rsid w:val="008C62AA"/>
    <w:rsid w:val="008C7585"/>
    <w:rsid w:val="0090066C"/>
    <w:rsid w:val="009029A0"/>
    <w:rsid w:val="00917BE9"/>
    <w:rsid w:val="00920726"/>
    <w:rsid w:val="0092765D"/>
    <w:rsid w:val="00950F32"/>
    <w:rsid w:val="00957288"/>
    <w:rsid w:val="009577F9"/>
    <w:rsid w:val="00976E01"/>
    <w:rsid w:val="0097714F"/>
    <w:rsid w:val="00990607"/>
    <w:rsid w:val="00992A4D"/>
    <w:rsid w:val="009B21B7"/>
    <w:rsid w:val="009B4A71"/>
    <w:rsid w:val="009C4844"/>
    <w:rsid w:val="009C707D"/>
    <w:rsid w:val="009D0950"/>
    <w:rsid w:val="009D3D5C"/>
    <w:rsid w:val="009E4E8B"/>
    <w:rsid w:val="009F4C5F"/>
    <w:rsid w:val="009F4D3E"/>
    <w:rsid w:val="00A10E19"/>
    <w:rsid w:val="00A36B47"/>
    <w:rsid w:val="00A4024C"/>
    <w:rsid w:val="00A42FFA"/>
    <w:rsid w:val="00A459D5"/>
    <w:rsid w:val="00A63418"/>
    <w:rsid w:val="00A77EF5"/>
    <w:rsid w:val="00A8283A"/>
    <w:rsid w:val="00A850C4"/>
    <w:rsid w:val="00AA53B2"/>
    <w:rsid w:val="00AD2ED3"/>
    <w:rsid w:val="00AD6BD7"/>
    <w:rsid w:val="00AE61CF"/>
    <w:rsid w:val="00AE6C36"/>
    <w:rsid w:val="00AF4345"/>
    <w:rsid w:val="00AF5CA0"/>
    <w:rsid w:val="00B0640C"/>
    <w:rsid w:val="00B16D01"/>
    <w:rsid w:val="00B62351"/>
    <w:rsid w:val="00B75F51"/>
    <w:rsid w:val="00B92462"/>
    <w:rsid w:val="00B93F42"/>
    <w:rsid w:val="00B97328"/>
    <w:rsid w:val="00BA2E4A"/>
    <w:rsid w:val="00BB1199"/>
    <w:rsid w:val="00BB576C"/>
    <w:rsid w:val="00BC32EB"/>
    <w:rsid w:val="00BC7CD0"/>
    <w:rsid w:val="00BD2F25"/>
    <w:rsid w:val="00BE3DE2"/>
    <w:rsid w:val="00BE75EC"/>
    <w:rsid w:val="00BF7E74"/>
    <w:rsid w:val="00C007A9"/>
    <w:rsid w:val="00C20311"/>
    <w:rsid w:val="00C31ED1"/>
    <w:rsid w:val="00C33305"/>
    <w:rsid w:val="00C37F8F"/>
    <w:rsid w:val="00C549F6"/>
    <w:rsid w:val="00C61356"/>
    <w:rsid w:val="00C706FF"/>
    <w:rsid w:val="00C72A6B"/>
    <w:rsid w:val="00C74525"/>
    <w:rsid w:val="00C760CA"/>
    <w:rsid w:val="00CA070C"/>
    <w:rsid w:val="00CA14C6"/>
    <w:rsid w:val="00CD74C2"/>
    <w:rsid w:val="00CF507A"/>
    <w:rsid w:val="00D01899"/>
    <w:rsid w:val="00D02D04"/>
    <w:rsid w:val="00D159E3"/>
    <w:rsid w:val="00D27586"/>
    <w:rsid w:val="00D403F1"/>
    <w:rsid w:val="00D4102E"/>
    <w:rsid w:val="00D44AA4"/>
    <w:rsid w:val="00D477CC"/>
    <w:rsid w:val="00D64FE2"/>
    <w:rsid w:val="00D73D12"/>
    <w:rsid w:val="00D76971"/>
    <w:rsid w:val="00D90203"/>
    <w:rsid w:val="00D90591"/>
    <w:rsid w:val="00D94495"/>
    <w:rsid w:val="00DA2D4E"/>
    <w:rsid w:val="00DA4BD5"/>
    <w:rsid w:val="00DB2094"/>
    <w:rsid w:val="00DB227A"/>
    <w:rsid w:val="00DB34CE"/>
    <w:rsid w:val="00DB66D6"/>
    <w:rsid w:val="00DC1CBF"/>
    <w:rsid w:val="00DC774B"/>
    <w:rsid w:val="00DE0DF9"/>
    <w:rsid w:val="00DF6BB5"/>
    <w:rsid w:val="00E07092"/>
    <w:rsid w:val="00E16E0A"/>
    <w:rsid w:val="00E21A2C"/>
    <w:rsid w:val="00E21CDB"/>
    <w:rsid w:val="00E2529A"/>
    <w:rsid w:val="00E44F23"/>
    <w:rsid w:val="00E5119F"/>
    <w:rsid w:val="00E5283C"/>
    <w:rsid w:val="00E54315"/>
    <w:rsid w:val="00E5749C"/>
    <w:rsid w:val="00E57E3D"/>
    <w:rsid w:val="00E80F70"/>
    <w:rsid w:val="00E90A64"/>
    <w:rsid w:val="00E96506"/>
    <w:rsid w:val="00E97D67"/>
    <w:rsid w:val="00EA190D"/>
    <w:rsid w:val="00EB0436"/>
    <w:rsid w:val="00EB4FEA"/>
    <w:rsid w:val="00EC2016"/>
    <w:rsid w:val="00EE0C2F"/>
    <w:rsid w:val="00EE29C3"/>
    <w:rsid w:val="00EF1953"/>
    <w:rsid w:val="00EF4BBC"/>
    <w:rsid w:val="00F038F2"/>
    <w:rsid w:val="00F151ED"/>
    <w:rsid w:val="00F25C22"/>
    <w:rsid w:val="00F308C0"/>
    <w:rsid w:val="00F34910"/>
    <w:rsid w:val="00F503E8"/>
    <w:rsid w:val="00F5089A"/>
    <w:rsid w:val="00F50F23"/>
    <w:rsid w:val="00F576A6"/>
    <w:rsid w:val="00F614FD"/>
    <w:rsid w:val="00F654D0"/>
    <w:rsid w:val="00F712B9"/>
    <w:rsid w:val="00FA3936"/>
    <w:rsid w:val="00FA6772"/>
    <w:rsid w:val="00FD0706"/>
    <w:rsid w:val="00FF5B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379"/>
    <w:rPr>
      <w:rFonts w:ascii="Times New Roman" w:eastAsia="Times New Roman" w:hAnsi="Times New Roman"/>
      <w:sz w:val="24"/>
      <w:szCs w:val="24"/>
    </w:rPr>
  </w:style>
  <w:style w:type="paragraph" w:styleId="Heading1">
    <w:name w:val="heading 1"/>
    <w:basedOn w:val="Normal"/>
    <w:next w:val="Normal"/>
    <w:link w:val="Heading1Char"/>
    <w:uiPriority w:val="99"/>
    <w:qFormat/>
    <w:rsid w:val="00612461"/>
    <w:pPr>
      <w:keepNext/>
      <w:jc w:val="center"/>
      <w:outlineLvl w:val="0"/>
    </w:pPr>
    <w:rPr>
      <w:sz w:val="28"/>
    </w:rPr>
  </w:style>
  <w:style w:type="paragraph" w:styleId="Heading2">
    <w:name w:val="heading 2"/>
    <w:basedOn w:val="Normal"/>
    <w:next w:val="Normal"/>
    <w:link w:val="Heading2Char"/>
    <w:uiPriority w:val="99"/>
    <w:qFormat/>
    <w:rsid w:val="00612461"/>
    <w:pPr>
      <w:keepNext/>
      <w:jc w:val="center"/>
      <w:outlineLvl w:val="1"/>
    </w:pPr>
    <w:rPr>
      <w:b/>
      <w:bCs/>
      <w:sz w:val="28"/>
    </w:rPr>
  </w:style>
  <w:style w:type="paragraph" w:styleId="Heading3">
    <w:name w:val="heading 3"/>
    <w:basedOn w:val="Normal"/>
    <w:next w:val="Normal"/>
    <w:link w:val="Heading3Char"/>
    <w:uiPriority w:val="99"/>
    <w:qFormat/>
    <w:rsid w:val="002E7290"/>
    <w:pPr>
      <w:keepNext/>
      <w:keepLines/>
      <w:spacing w:before="200"/>
      <w:outlineLvl w:val="2"/>
    </w:pPr>
    <w:rPr>
      <w:rFonts w:ascii="Cambria" w:hAnsi="Cambria"/>
      <w:b/>
      <w:bCs/>
      <w:color w:val="4F81BD"/>
    </w:rPr>
  </w:style>
  <w:style w:type="paragraph" w:styleId="Heading5">
    <w:name w:val="heading 5"/>
    <w:basedOn w:val="Normal"/>
    <w:next w:val="Normal"/>
    <w:link w:val="Heading5Char"/>
    <w:uiPriority w:val="99"/>
    <w:qFormat/>
    <w:rsid w:val="002E7290"/>
    <w:pPr>
      <w:keepNext/>
      <w:keepLines/>
      <w:spacing w:before="200"/>
      <w:outlineLvl w:val="4"/>
    </w:pPr>
    <w:rPr>
      <w:rFonts w:ascii="Cambria" w:hAnsi="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12461"/>
    <w:rPr>
      <w:rFonts w:ascii="Times New Roman" w:hAnsi="Times New Roman" w:cs="Times New Roman"/>
      <w:sz w:val="24"/>
      <w:szCs w:val="24"/>
      <w:lang w:eastAsia="ru-RU"/>
    </w:rPr>
  </w:style>
  <w:style w:type="character" w:customStyle="1" w:styleId="Heading2Char">
    <w:name w:val="Heading 2 Char"/>
    <w:basedOn w:val="DefaultParagraphFont"/>
    <w:link w:val="Heading2"/>
    <w:uiPriority w:val="99"/>
    <w:locked/>
    <w:rsid w:val="00612461"/>
    <w:rPr>
      <w:rFonts w:ascii="Times New Roman" w:hAnsi="Times New Roman" w:cs="Times New Roman"/>
      <w:b/>
      <w:bCs/>
      <w:sz w:val="24"/>
      <w:szCs w:val="24"/>
      <w:lang w:eastAsia="ru-RU"/>
    </w:rPr>
  </w:style>
  <w:style w:type="character" w:customStyle="1" w:styleId="Heading3Char">
    <w:name w:val="Heading 3 Char"/>
    <w:basedOn w:val="DefaultParagraphFont"/>
    <w:link w:val="Heading3"/>
    <w:uiPriority w:val="99"/>
    <w:semiHidden/>
    <w:locked/>
    <w:rsid w:val="002E7290"/>
    <w:rPr>
      <w:rFonts w:ascii="Cambria" w:hAnsi="Cambria" w:cs="Times New Roman"/>
      <w:b/>
      <w:bCs/>
      <w:color w:val="4F81BD"/>
      <w:sz w:val="24"/>
      <w:szCs w:val="24"/>
      <w:lang w:eastAsia="ru-RU"/>
    </w:rPr>
  </w:style>
  <w:style w:type="character" w:customStyle="1" w:styleId="Heading5Char">
    <w:name w:val="Heading 5 Char"/>
    <w:basedOn w:val="DefaultParagraphFont"/>
    <w:link w:val="Heading5"/>
    <w:uiPriority w:val="99"/>
    <w:semiHidden/>
    <w:locked/>
    <w:rsid w:val="002E7290"/>
    <w:rPr>
      <w:rFonts w:ascii="Cambria" w:hAnsi="Cambria" w:cs="Times New Roman"/>
      <w:color w:val="243F60"/>
      <w:sz w:val="24"/>
      <w:szCs w:val="24"/>
      <w:lang w:eastAsia="ru-RU"/>
    </w:rPr>
  </w:style>
  <w:style w:type="paragraph" w:customStyle="1" w:styleId="10">
    <w:name w:val="1.0 Проект №"/>
    <w:basedOn w:val="30"/>
    <w:uiPriority w:val="99"/>
    <w:rsid w:val="001F7379"/>
    <w:pPr>
      <w:jc w:val="right"/>
    </w:pPr>
    <w:rPr>
      <w:b/>
    </w:rPr>
  </w:style>
  <w:style w:type="paragraph" w:customStyle="1" w:styleId="30">
    <w:name w:val="3.0 текст постановления"/>
    <w:basedOn w:val="Normal"/>
    <w:uiPriority w:val="99"/>
    <w:rsid w:val="001F7379"/>
    <w:pPr>
      <w:ind w:firstLine="709"/>
      <w:jc w:val="both"/>
    </w:pPr>
  </w:style>
  <w:style w:type="paragraph" w:customStyle="1" w:styleId="50">
    <w:name w:val="5.0 Должность"/>
    <w:basedOn w:val="Normal"/>
    <w:uiPriority w:val="99"/>
    <w:rsid w:val="001F7379"/>
    <w:pPr>
      <w:spacing w:before="1000"/>
      <w:contextualSpacing/>
    </w:pPr>
    <w:rPr>
      <w:b/>
    </w:rPr>
  </w:style>
  <w:style w:type="paragraph" w:customStyle="1" w:styleId="51">
    <w:name w:val="5.1 Подпись"/>
    <w:basedOn w:val="Normal"/>
    <w:next w:val="52"/>
    <w:uiPriority w:val="99"/>
    <w:rsid w:val="001F7379"/>
    <w:pPr>
      <w:spacing w:after="1000"/>
    </w:pPr>
    <w:rPr>
      <w:b/>
    </w:rPr>
  </w:style>
  <w:style w:type="paragraph" w:customStyle="1" w:styleId="52">
    <w:name w:val="5.2 Окончание"/>
    <w:basedOn w:val="Normal"/>
    <w:uiPriority w:val="99"/>
    <w:rsid w:val="001F7379"/>
  </w:style>
  <w:style w:type="paragraph" w:customStyle="1" w:styleId="11">
    <w:name w:val="1.1 Собрание депутатов НАО"/>
    <w:basedOn w:val="30"/>
    <w:next w:val="12"/>
    <w:uiPriority w:val="99"/>
    <w:rsid w:val="001F7379"/>
    <w:pPr>
      <w:ind w:firstLine="0"/>
      <w:jc w:val="center"/>
    </w:pPr>
    <w:rPr>
      <w:b/>
      <w:sz w:val="28"/>
      <w:szCs w:val="28"/>
    </w:rPr>
  </w:style>
  <w:style w:type="paragraph" w:customStyle="1" w:styleId="12">
    <w:name w:val="1.2 Сессия ... созыв"/>
    <w:basedOn w:val="30"/>
    <w:next w:val="13"/>
    <w:uiPriority w:val="99"/>
    <w:rsid w:val="001F7379"/>
    <w:pPr>
      <w:spacing w:before="440" w:after="440"/>
      <w:ind w:firstLine="0"/>
      <w:jc w:val="center"/>
    </w:pPr>
  </w:style>
  <w:style w:type="paragraph" w:customStyle="1" w:styleId="13">
    <w:name w:val="1.3 Постановление"/>
    <w:basedOn w:val="30"/>
    <w:next w:val="14"/>
    <w:uiPriority w:val="99"/>
    <w:rsid w:val="001F7379"/>
    <w:pPr>
      <w:ind w:firstLine="0"/>
      <w:jc w:val="center"/>
    </w:pPr>
    <w:rPr>
      <w:b/>
      <w:caps/>
      <w:sz w:val="28"/>
    </w:rPr>
  </w:style>
  <w:style w:type="paragraph" w:customStyle="1" w:styleId="14">
    <w:name w:val="1.4 Название постановления"/>
    <w:basedOn w:val="30"/>
    <w:uiPriority w:val="99"/>
    <w:rsid w:val="001F7379"/>
    <w:pPr>
      <w:spacing w:before="1000"/>
      <w:ind w:firstLine="0"/>
      <w:contextualSpacing/>
      <w:jc w:val="center"/>
    </w:pPr>
    <w:rPr>
      <w:b/>
    </w:rPr>
  </w:style>
  <w:style w:type="paragraph" w:customStyle="1" w:styleId="1">
    <w:name w:val="1"/>
    <w:basedOn w:val="Normal"/>
    <w:uiPriority w:val="99"/>
    <w:rsid w:val="001F7379"/>
    <w:pPr>
      <w:spacing w:before="100" w:beforeAutospacing="1" w:after="100" w:afterAutospacing="1"/>
    </w:pPr>
    <w:rPr>
      <w:rFonts w:ascii="Tahoma" w:hAnsi="Tahoma"/>
      <w:sz w:val="20"/>
      <w:szCs w:val="20"/>
      <w:lang w:val="en-US" w:eastAsia="en-US"/>
    </w:rPr>
  </w:style>
  <w:style w:type="character" w:styleId="Hyperlink">
    <w:name w:val="Hyperlink"/>
    <w:basedOn w:val="DefaultParagraphFont"/>
    <w:uiPriority w:val="99"/>
    <w:rsid w:val="00F503E8"/>
    <w:rPr>
      <w:rFonts w:cs="Times New Roman"/>
      <w:color w:val="0000FF"/>
      <w:u w:val="single"/>
    </w:rPr>
  </w:style>
  <w:style w:type="paragraph" w:styleId="BodyText">
    <w:name w:val="Body Text"/>
    <w:basedOn w:val="Normal"/>
    <w:link w:val="BodyTextChar"/>
    <w:uiPriority w:val="99"/>
    <w:rsid w:val="00F503E8"/>
    <w:pPr>
      <w:spacing w:after="120"/>
    </w:pPr>
  </w:style>
  <w:style w:type="character" w:customStyle="1" w:styleId="BodyTextChar">
    <w:name w:val="Body Text Char"/>
    <w:basedOn w:val="DefaultParagraphFont"/>
    <w:link w:val="BodyText"/>
    <w:uiPriority w:val="99"/>
    <w:semiHidden/>
    <w:locked/>
    <w:rsid w:val="00F503E8"/>
    <w:rPr>
      <w:rFonts w:ascii="Times New Roman" w:hAnsi="Times New Roman" w:cs="Times New Roman"/>
      <w:sz w:val="24"/>
      <w:szCs w:val="24"/>
      <w:lang w:eastAsia="ru-RU"/>
    </w:rPr>
  </w:style>
  <w:style w:type="table" w:styleId="TableGrid">
    <w:name w:val="Table Grid"/>
    <w:basedOn w:val="TableNormal"/>
    <w:uiPriority w:val="99"/>
    <w:rsid w:val="00F503E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E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503E8"/>
    <w:rPr>
      <w:rFonts w:ascii="Tahoma" w:hAnsi="Tahoma" w:cs="Tahoma"/>
      <w:sz w:val="16"/>
      <w:szCs w:val="16"/>
      <w:lang w:eastAsia="ru-RU"/>
    </w:rPr>
  </w:style>
  <w:style w:type="paragraph" w:styleId="ListParagraph">
    <w:name w:val="List Paragraph"/>
    <w:basedOn w:val="Normal"/>
    <w:uiPriority w:val="99"/>
    <w:qFormat/>
    <w:rsid w:val="00CF507A"/>
    <w:pPr>
      <w:ind w:left="720"/>
      <w:contextualSpacing/>
    </w:pPr>
  </w:style>
  <w:style w:type="paragraph" w:customStyle="1" w:styleId="ConsPlusNormal">
    <w:name w:val="ConsPlusNormal"/>
    <w:uiPriority w:val="99"/>
    <w:rsid w:val="00824BB3"/>
    <w:pPr>
      <w:autoSpaceDE w:val="0"/>
      <w:autoSpaceDN w:val="0"/>
      <w:adjustRightInd w:val="0"/>
    </w:pPr>
    <w:rPr>
      <w:rFonts w:ascii="Times New Roman" w:hAnsi="Times New Roman"/>
      <w:sz w:val="24"/>
      <w:szCs w:val="24"/>
      <w:lang w:eastAsia="en-US"/>
    </w:rPr>
  </w:style>
  <w:style w:type="paragraph" w:styleId="BodyTextIndent">
    <w:name w:val="Body Text Indent"/>
    <w:basedOn w:val="Normal"/>
    <w:link w:val="BodyTextIndentChar"/>
    <w:uiPriority w:val="99"/>
    <w:semiHidden/>
    <w:rsid w:val="00612461"/>
    <w:pPr>
      <w:spacing w:after="120"/>
      <w:ind w:left="283"/>
    </w:pPr>
  </w:style>
  <w:style w:type="character" w:customStyle="1" w:styleId="BodyTextIndentChar">
    <w:name w:val="Body Text Indent Char"/>
    <w:basedOn w:val="DefaultParagraphFont"/>
    <w:link w:val="BodyTextIndent"/>
    <w:uiPriority w:val="99"/>
    <w:semiHidden/>
    <w:locked/>
    <w:rsid w:val="00612461"/>
    <w:rPr>
      <w:rFonts w:ascii="Times New Roman" w:hAnsi="Times New Roman" w:cs="Times New Roman"/>
      <w:sz w:val="24"/>
      <w:szCs w:val="24"/>
      <w:lang w:eastAsia="ru-RU"/>
    </w:rPr>
  </w:style>
  <w:style w:type="paragraph" w:customStyle="1" w:styleId="15">
    <w:name w:val="Стиль1"/>
    <w:basedOn w:val="Normal"/>
    <w:uiPriority w:val="99"/>
    <w:rsid w:val="00794A6A"/>
    <w:rPr>
      <w:rFonts w:ascii="Bookman Old Style" w:hAnsi="Bookman Old Style"/>
      <w:szCs w:val="20"/>
    </w:rPr>
  </w:style>
  <w:style w:type="paragraph" w:styleId="BodyText3">
    <w:name w:val="Body Text 3"/>
    <w:basedOn w:val="Normal"/>
    <w:link w:val="BodyText3Char"/>
    <w:uiPriority w:val="99"/>
    <w:semiHidden/>
    <w:rsid w:val="002E7290"/>
    <w:pPr>
      <w:spacing w:after="120"/>
    </w:pPr>
    <w:rPr>
      <w:sz w:val="16"/>
      <w:szCs w:val="16"/>
    </w:rPr>
  </w:style>
  <w:style w:type="character" w:customStyle="1" w:styleId="BodyText3Char">
    <w:name w:val="Body Text 3 Char"/>
    <w:basedOn w:val="DefaultParagraphFont"/>
    <w:link w:val="BodyText3"/>
    <w:uiPriority w:val="99"/>
    <w:semiHidden/>
    <w:locked/>
    <w:rsid w:val="002E7290"/>
    <w:rPr>
      <w:rFonts w:ascii="Times New Roman" w:hAnsi="Times New Roman" w:cs="Times New Roman"/>
      <w:sz w:val="16"/>
      <w:szCs w:val="16"/>
      <w:lang w:eastAsia="ru-RU"/>
    </w:rPr>
  </w:style>
  <w:style w:type="paragraph" w:styleId="NormalWeb">
    <w:name w:val="Normal (Web)"/>
    <w:basedOn w:val="Normal"/>
    <w:uiPriority w:val="99"/>
    <w:rsid w:val="00920726"/>
    <w:pPr>
      <w:spacing w:before="100" w:beforeAutospacing="1" w:after="100" w:afterAutospacing="1"/>
    </w:pPr>
  </w:style>
  <w:style w:type="paragraph" w:styleId="NoSpacing">
    <w:name w:val="No Spacing"/>
    <w:uiPriority w:val="99"/>
    <w:qFormat/>
    <w:rsid w:val="0090066C"/>
    <w:rPr>
      <w:rFonts w:ascii="Times New Roman" w:eastAsia="Times New Roman" w:hAnsi="Times New Roman"/>
      <w:sz w:val="24"/>
      <w:szCs w:val="24"/>
    </w:rPr>
  </w:style>
  <w:style w:type="character" w:customStyle="1" w:styleId="newsitemtitle-inner">
    <w:name w:val="newsitem__title-inner"/>
    <w:basedOn w:val="DefaultParagraphFont"/>
    <w:uiPriority w:val="99"/>
    <w:rsid w:val="00DA4BD5"/>
    <w:rPr>
      <w:rFonts w:cs="Times New Roman"/>
    </w:rPr>
  </w:style>
  <w:style w:type="character" w:customStyle="1" w:styleId="x-phlinktext">
    <w:name w:val="x-ph__link__text"/>
    <w:basedOn w:val="DefaultParagraphFont"/>
    <w:uiPriority w:val="99"/>
    <w:rsid w:val="00DA4BD5"/>
    <w:rPr>
      <w:rFonts w:cs="Times New Roman"/>
    </w:rPr>
  </w:style>
  <w:style w:type="character" w:customStyle="1" w:styleId="w-x-phlink">
    <w:name w:val="w-x-ph__link"/>
    <w:basedOn w:val="DefaultParagraphFont"/>
    <w:uiPriority w:val="99"/>
    <w:rsid w:val="00DA4BD5"/>
    <w:rPr>
      <w:rFonts w:cs="Times New Roman"/>
    </w:rPr>
  </w:style>
  <w:style w:type="character" w:customStyle="1" w:styleId="x-phmenu">
    <w:name w:val="x-ph__menu"/>
    <w:basedOn w:val="DefaultParagraphFont"/>
    <w:uiPriority w:val="99"/>
    <w:rsid w:val="00DA4BD5"/>
    <w:rPr>
      <w:rFonts w:cs="Times New Roman"/>
    </w:rPr>
  </w:style>
  <w:style w:type="character" w:customStyle="1" w:styleId="note">
    <w:name w:val="note"/>
    <w:basedOn w:val="DefaultParagraphFont"/>
    <w:uiPriority w:val="99"/>
    <w:rsid w:val="00DA4BD5"/>
    <w:rPr>
      <w:rFonts w:cs="Times New Roman"/>
    </w:rPr>
  </w:style>
  <w:style w:type="character" w:customStyle="1" w:styleId="linktext">
    <w:name w:val="link__text"/>
    <w:basedOn w:val="DefaultParagraphFont"/>
    <w:uiPriority w:val="99"/>
    <w:rsid w:val="00DA4BD5"/>
    <w:rPr>
      <w:rFonts w:cs="Times New Roman"/>
    </w:rPr>
  </w:style>
  <w:style w:type="paragraph" w:styleId="z-TopofForm">
    <w:name w:val="HTML Top of Form"/>
    <w:basedOn w:val="Normal"/>
    <w:next w:val="Normal"/>
    <w:link w:val="z-TopofFormChar"/>
    <w:hidden/>
    <w:uiPriority w:val="99"/>
    <w:semiHidden/>
    <w:rsid w:val="00DA4BD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DA4BD5"/>
    <w:rPr>
      <w:rFonts w:ascii="Arial" w:hAnsi="Arial" w:cs="Arial"/>
      <w:vanish/>
      <w:sz w:val="16"/>
      <w:szCs w:val="16"/>
      <w:lang w:eastAsia="ru-RU"/>
    </w:rPr>
  </w:style>
  <w:style w:type="character" w:customStyle="1" w:styleId="cell">
    <w:name w:val="cell"/>
    <w:basedOn w:val="DefaultParagraphFont"/>
    <w:uiPriority w:val="99"/>
    <w:rsid w:val="00DA4BD5"/>
    <w:rPr>
      <w:rFonts w:cs="Times New Roman"/>
    </w:rPr>
  </w:style>
  <w:style w:type="paragraph" w:styleId="z-BottomofForm">
    <w:name w:val="HTML Bottom of Form"/>
    <w:basedOn w:val="Normal"/>
    <w:next w:val="Normal"/>
    <w:link w:val="z-BottomofFormChar"/>
    <w:hidden/>
    <w:uiPriority w:val="99"/>
    <w:semiHidden/>
    <w:rsid w:val="00DA4BD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DA4BD5"/>
    <w:rPr>
      <w:rFonts w:ascii="Arial" w:hAnsi="Arial" w:cs="Arial"/>
      <w:vanish/>
      <w:sz w:val="16"/>
      <w:szCs w:val="16"/>
      <w:lang w:eastAsia="ru-RU"/>
    </w:rPr>
  </w:style>
  <w:style w:type="character" w:customStyle="1" w:styleId="newsitemtext">
    <w:name w:val="newsitem__text"/>
    <w:basedOn w:val="DefaultParagraphFont"/>
    <w:uiPriority w:val="99"/>
    <w:rsid w:val="00DA4BD5"/>
    <w:rPr>
      <w:rFonts w:cs="Times New Roman"/>
    </w:rPr>
  </w:style>
  <w:style w:type="character" w:styleId="Strong">
    <w:name w:val="Strong"/>
    <w:basedOn w:val="DefaultParagraphFont"/>
    <w:uiPriority w:val="99"/>
    <w:qFormat/>
    <w:rsid w:val="00DA4BD5"/>
    <w:rPr>
      <w:rFonts w:cs="Times New Roman"/>
      <w:b/>
      <w:bCs/>
    </w:rPr>
  </w:style>
  <w:style w:type="character" w:customStyle="1" w:styleId="notetext">
    <w:name w:val="note__text"/>
    <w:basedOn w:val="DefaultParagraphFont"/>
    <w:uiPriority w:val="99"/>
    <w:rsid w:val="00DA4BD5"/>
    <w:rPr>
      <w:rFonts w:cs="Times New Roman"/>
    </w:rPr>
  </w:style>
  <w:style w:type="character" w:customStyle="1" w:styleId="sharetext">
    <w:name w:val="share__text"/>
    <w:basedOn w:val="DefaultParagraphFont"/>
    <w:uiPriority w:val="99"/>
    <w:rsid w:val="00DA4BD5"/>
    <w:rPr>
      <w:rFonts w:cs="Times New Roman"/>
    </w:rPr>
  </w:style>
  <w:style w:type="character" w:customStyle="1" w:styleId="hdrinner">
    <w:name w:val="hdr__inner"/>
    <w:basedOn w:val="DefaultParagraphFont"/>
    <w:uiPriority w:val="99"/>
    <w:rsid w:val="00DA4BD5"/>
    <w:rPr>
      <w:rFonts w:cs="Times New Roman"/>
    </w:rPr>
  </w:style>
  <w:style w:type="character" w:customStyle="1" w:styleId="photocaptions">
    <w:name w:val="photo__captions"/>
    <w:basedOn w:val="DefaultParagraphFont"/>
    <w:uiPriority w:val="99"/>
    <w:rsid w:val="00DA4BD5"/>
    <w:rPr>
      <w:rFonts w:cs="Times New Roman"/>
    </w:rPr>
  </w:style>
  <w:style w:type="character" w:customStyle="1" w:styleId="phototitle">
    <w:name w:val="photo__title"/>
    <w:basedOn w:val="DefaultParagraphFont"/>
    <w:uiPriority w:val="99"/>
    <w:rsid w:val="00DA4BD5"/>
    <w:rPr>
      <w:rFonts w:cs="Times New Roman"/>
    </w:rPr>
  </w:style>
  <w:style w:type="character" w:customStyle="1" w:styleId="badge">
    <w:name w:val="badge"/>
    <w:basedOn w:val="DefaultParagraphFont"/>
    <w:uiPriority w:val="99"/>
    <w:rsid w:val="00DA4BD5"/>
    <w:rPr>
      <w:rFonts w:cs="Times New Roman"/>
    </w:rPr>
  </w:style>
  <w:style w:type="character" w:customStyle="1" w:styleId="badgetext">
    <w:name w:val="badge__text"/>
    <w:basedOn w:val="DefaultParagraphFont"/>
    <w:uiPriority w:val="99"/>
    <w:rsid w:val="00DA4BD5"/>
    <w:rPr>
      <w:rFonts w:cs="Times New Roman"/>
    </w:rPr>
  </w:style>
  <w:style w:type="character" w:customStyle="1" w:styleId="itemtext">
    <w:name w:val="item__text"/>
    <w:basedOn w:val="DefaultParagraphFont"/>
    <w:uiPriority w:val="99"/>
    <w:rsid w:val="00DA4BD5"/>
    <w:rPr>
      <w:rFonts w:cs="Times New Roman"/>
    </w:rPr>
  </w:style>
  <w:style w:type="character" w:customStyle="1" w:styleId="text">
    <w:name w:val="text"/>
    <w:basedOn w:val="DefaultParagraphFont"/>
    <w:uiPriority w:val="99"/>
    <w:rsid w:val="00DA4BD5"/>
    <w:rPr>
      <w:rFonts w:cs="Times New Roman"/>
    </w:rPr>
  </w:style>
  <w:style w:type="character" w:styleId="Emphasis">
    <w:name w:val="Emphasis"/>
    <w:basedOn w:val="DefaultParagraphFont"/>
    <w:uiPriority w:val="99"/>
    <w:qFormat/>
    <w:rsid w:val="009C4844"/>
    <w:rPr>
      <w:rFonts w:cs="Times New Roman"/>
      <w:i/>
      <w:iCs/>
    </w:rPr>
  </w:style>
  <w:style w:type="character" w:customStyle="1" w:styleId="docaccesstitle">
    <w:name w:val="docaccess_title"/>
    <w:basedOn w:val="DefaultParagraphFont"/>
    <w:uiPriority w:val="99"/>
    <w:rsid w:val="0005405E"/>
    <w:rPr>
      <w:rFonts w:cs="Times New Roman"/>
    </w:rPr>
  </w:style>
  <w:style w:type="character" w:customStyle="1" w:styleId="hl">
    <w:name w:val="hl"/>
    <w:basedOn w:val="DefaultParagraphFont"/>
    <w:uiPriority w:val="99"/>
    <w:rsid w:val="0005405E"/>
    <w:rPr>
      <w:rFonts w:cs="Times New Roman"/>
    </w:rPr>
  </w:style>
  <w:style w:type="paragraph" w:styleId="HTMLPreformatted">
    <w:name w:val="HTML Preformatted"/>
    <w:basedOn w:val="Normal"/>
    <w:link w:val="HTMLPreformattedChar"/>
    <w:uiPriority w:val="99"/>
    <w:semiHidden/>
    <w:rsid w:val="00461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4611B7"/>
    <w:rPr>
      <w:rFonts w:ascii="Courier New" w:hAnsi="Courier New" w:cs="Courier New"/>
      <w:sz w:val="20"/>
      <w:szCs w:val="20"/>
      <w:lang w:eastAsia="ru-RU"/>
    </w:rPr>
  </w:style>
  <w:style w:type="paragraph" w:styleId="Footer">
    <w:name w:val="footer"/>
    <w:basedOn w:val="Normal"/>
    <w:link w:val="FooterChar"/>
    <w:uiPriority w:val="99"/>
    <w:rsid w:val="004A79CE"/>
    <w:pPr>
      <w:tabs>
        <w:tab w:val="center" w:pos="4677"/>
        <w:tab w:val="right" w:pos="9355"/>
      </w:tabs>
    </w:pPr>
    <w:rPr>
      <w:sz w:val="20"/>
      <w:szCs w:val="20"/>
    </w:rPr>
  </w:style>
  <w:style w:type="character" w:customStyle="1" w:styleId="FooterChar">
    <w:name w:val="Footer Char"/>
    <w:basedOn w:val="DefaultParagraphFont"/>
    <w:link w:val="Footer"/>
    <w:uiPriority w:val="99"/>
    <w:locked/>
    <w:rsid w:val="004A79CE"/>
    <w:rPr>
      <w:rFonts w:ascii="Times New Roman" w:hAnsi="Times New Roman" w:cs="Times New Roman"/>
      <w:sz w:val="20"/>
      <w:szCs w:val="20"/>
      <w:lang w:eastAsia="ru-RU"/>
    </w:rPr>
  </w:style>
  <w:style w:type="paragraph" w:customStyle="1" w:styleId="21a">
    <w:name w:val="2.1a Название положения"/>
    <w:basedOn w:val="Normal"/>
    <w:uiPriority w:val="99"/>
    <w:rsid w:val="00331BC9"/>
    <w:pPr>
      <w:spacing w:before="100" w:beforeAutospacing="1" w:after="440"/>
      <w:contextualSpacing/>
      <w:jc w:val="center"/>
    </w:pPr>
    <w:rPr>
      <w:b/>
      <w:bCs/>
      <w:caps/>
      <w:szCs w:val="20"/>
    </w:rPr>
  </w:style>
  <w:style w:type="paragraph" w:customStyle="1" w:styleId="300">
    <w:name w:val="3.0 текст закона"/>
    <w:basedOn w:val="Normal"/>
    <w:link w:val="301"/>
    <w:uiPriority w:val="99"/>
    <w:rsid w:val="00331BC9"/>
    <w:pPr>
      <w:ind w:firstLine="709"/>
      <w:jc w:val="both"/>
    </w:pPr>
  </w:style>
  <w:style w:type="character" w:customStyle="1" w:styleId="301">
    <w:name w:val="3.0 текст закона Знак"/>
    <w:link w:val="300"/>
    <w:uiPriority w:val="99"/>
    <w:locked/>
    <w:rsid w:val="00331BC9"/>
    <w:rPr>
      <w:rFonts w:ascii="Times New Roman" w:hAnsi="Times New Roman"/>
      <w:sz w:val="24"/>
      <w:lang w:eastAsia="ru-RU"/>
    </w:rPr>
  </w:style>
  <w:style w:type="paragraph" w:styleId="CommentText">
    <w:name w:val="annotation text"/>
    <w:basedOn w:val="Normal"/>
    <w:link w:val="CommentTextChar"/>
    <w:uiPriority w:val="99"/>
    <w:semiHidden/>
    <w:rsid w:val="00331BC9"/>
    <w:rPr>
      <w:sz w:val="20"/>
      <w:szCs w:val="20"/>
    </w:rPr>
  </w:style>
  <w:style w:type="character" w:customStyle="1" w:styleId="CommentTextChar">
    <w:name w:val="Comment Text Char"/>
    <w:basedOn w:val="DefaultParagraphFont"/>
    <w:link w:val="CommentText"/>
    <w:uiPriority w:val="99"/>
    <w:semiHidden/>
    <w:locked/>
    <w:rsid w:val="00331BC9"/>
    <w:rPr>
      <w:rFonts w:ascii="Times New Roman" w:hAnsi="Times New Roman" w:cs="Times New Roman"/>
      <w:sz w:val="20"/>
      <w:szCs w:val="20"/>
      <w:lang w:eastAsia="ru-RU"/>
    </w:rPr>
  </w:style>
  <w:style w:type="character" w:customStyle="1" w:styleId="CommentSubjectChar">
    <w:name w:val="Comment Subject Char"/>
    <w:basedOn w:val="CommentTextChar"/>
    <w:link w:val="CommentSubject"/>
    <w:uiPriority w:val="99"/>
    <w:semiHidden/>
    <w:locked/>
    <w:rsid w:val="00331BC9"/>
    <w:rPr>
      <w:b/>
      <w:bCs/>
    </w:rPr>
  </w:style>
  <w:style w:type="paragraph" w:styleId="CommentSubject">
    <w:name w:val="annotation subject"/>
    <w:basedOn w:val="CommentText"/>
    <w:next w:val="CommentText"/>
    <w:link w:val="CommentSubjectChar"/>
    <w:uiPriority w:val="99"/>
    <w:semiHidden/>
    <w:rsid w:val="00331BC9"/>
    <w:rPr>
      <w:b/>
      <w:bCs/>
    </w:rPr>
  </w:style>
  <w:style w:type="character" w:customStyle="1" w:styleId="CommentSubjectChar1">
    <w:name w:val="Comment Subject Char1"/>
    <w:basedOn w:val="CommentTextChar"/>
    <w:link w:val="CommentSubject"/>
    <w:uiPriority w:val="99"/>
    <w:semiHidden/>
    <w:rsid w:val="00715975"/>
    <w:rPr>
      <w:rFonts w:eastAsia="Times New Roman"/>
      <w:b/>
      <w:bCs/>
    </w:rPr>
  </w:style>
  <w:style w:type="paragraph" w:customStyle="1" w:styleId="ConsPlusTitle">
    <w:name w:val="ConsPlusTitle"/>
    <w:uiPriority w:val="99"/>
    <w:rsid w:val="00331BC9"/>
    <w:pPr>
      <w:widowControl w:val="0"/>
      <w:autoSpaceDE w:val="0"/>
      <w:autoSpaceDN w:val="0"/>
      <w:adjustRightInd w:val="0"/>
    </w:pPr>
    <w:rPr>
      <w:rFonts w:ascii="Arial" w:eastAsia="Times New Roman" w:hAnsi="Arial" w:cs="Arial"/>
      <w:b/>
      <w:bCs/>
      <w:sz w:val="20"/>
      <w:szCs w:val="20"/>
    </w:rPr>
  </w:style>
  <w:style w:type="character" w:customStyle="1" w:styleId="HeaderChar">
    <w:name w:val="Header Char"/>
    <w:basedOn w:val="DefaultParagraphFont"/>
    <w:link w:val="Header"/>
    <w:uiPriority w:val="99"/>
    <w:semiHidden/>
    <w:locked/>
    <w:rsid w:val="00331BC9"/>
    <w:rPr>
      <w:rFonts w:ascii="Times New Roman" w:hAnsi="Times New Roman" w:cs="Times New Roman"/>
      <w:sz w:val="24"/>
      <w:szCs w:val="24"/>
      <w:lang w:eastAsia="ru-RU"/>
    </w:rPr>
  </w:style>
  <w:style w:type="paragraph" w:styleId="Header">
    <w:name w:val="header"/>
    <w:basedOn w:val="Normal"/>
    <w:link w:val="HeaderChar"/>
    <w:uiPriority w:val="99"/>
    <w:semiHidden/>
    <w:rsid w:val="00331BC9"/>
    <w:pPr>
      <w:tabs>
        <w:tab w:val="center" w:pos="4677"/>
        <w:tab w:val="right" w:pos="9355"/>
      </w:tabs>
    </w:pPr>
  </w:style>
  <w:style w:type="character" w:customStyle="1" w:styleId="HeaderChar1">
    <w:name w:val="Header Char1"/>
    <w:basedOn w:val="DefaultParagraphFont"/>
    <w:link w:val="Header"/>
    <w:uiPriority w:val="99"/>
    <w:semiHidden/>
    <w:rsid w:val="00715975"/>
    <w:rPr>
      <w:rFonts w:ascii="Times New Roman" w:eastAsia="Times New Roman" w:hAnsi="Times New Roman"/>
      <w:sz w:val="24"/>
      <w:szCs w:val="24"/>
    </w:rPr>
  </w:style>
  <w:style w:type="character" w:customStyle="1" w:styleId="16">
    <w:name w:val="Верхний колонтитул Знак1"/>
    <w:basedOn w:val="DefaultParagraphFont"/>
    <w:uiPriority w:val="99"/>
    <w:semiHidden/>
    <w:rsid w:val="00331BC9"/>
    <w:rPr>
      <w:rFonts w:ascii="Times New Roman" w:hAnsi="Times New Roman" w:cs="Times New Roman"/>
      <w:sz w:val="24"/>
      <w:szCs w:val="24"/>
      <w:lang w:eastAsia="ru-RU"/>
    </w:rPr>
  </w:style>
  <w:style w:type="paragraph" w:customStyle="1" w:styleId="14-15">
    <w:name w:val="14-15"/>
    <w:basedOn w:val="Normal"/>
    <w:uiPriority w:val="99"/>
    <w:rsid w:val="00331BC9"/>
    <w:pPr>
      <w:spacing w:line="360" w:lineRule="auto"/>
      <w:ind w:firstLine="709"/>
      <w:jc w:val="both"/>
    </w:pPr>
    <w:rPr>
      <w:sz w:val="28"/>
      <w:szCs w:val="28"/>
    </w:rPr>
  </w:style>
  <w:style w:type="character" w:styleId="CommentReference">
    <w:name w:val="annotation reference"/>
    <w:basedOn w:val="DefaultParagraphFont"/>
    <w:uiPriority w:val="99"/>
    <w:semiHidden/>
    <w:rsid w:val="00770A03"/>
    <w:rPr>
      <w:rFonts w:cs="Times New Roman"/>
      <w:sz w:val="16"/>
      <w:szCs w:val="16"/>
    </w:rPr>
  </w:style>
  <w:style w:type="table" w:customStyle="1" w:styleId="17">
    <w:name w:val="Сетка таблицы1"/>
    <w:uiPriority w:val="99"/>
    <w:rsid w:val="00F614FD"/>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3595798">
      <w:marLeft w:val="0"/>
      <w:marRight w:val="0"/>
      <w:marTop w:val="0"/>
      <w:marBottom w:val="0"/>
      <w:divBdr>
        <w:top w:val="none" w:sz="0" w:space="0" w:color="auto"/>
        <w:left w:val="none" w:sz="0" w:space="0" w:color="auto"/>
        <w:bottom w:val="none" w:sz="0" w:space="0" w:color="auto"/>
        <w:right w:val="none" w:sz="0" w:space="0" w:color="auto"/>
      </w:divBdr>
      <w:divsChild>
        <w:div w:id="863595942">
          <w:marLeft w:val="0"/>
          <w:marRight w:val="0"/>
          <w:marTop w:val="0"/>
          <w:marBottom w:val="0"/>
          <w:divBdr>
            <w:top w:val="none" w:sz="0" w:space="0" w:color="auto"/>
            <w:left w:val="none" w:sz="0" w:space="0" w:color="auto"/>
            <w:bottom w:val="none" w:sz="0" w:space="0" w:color="auto"/>
            <w:right w:val="none" w:sz="0" w:space="0" w:color="auto"/>
          </w:divBdr>
          <w:divsChild>
            <w:div w:id="863595840">
              <w:marLeft w:val="0"/>
              <w:marRight w:val="0"/>
              <w:marTop w:val="0"/>
              <w:marBottom w:val="0"/>
              <w:divBdr>
                <w:top w:val="none" w:sz="0" w:space="0" w:color="auto"/>
                <w:left w:val="none" w:sz="0" w:space="0" w:color="auto"/>
                <w:bottom w:val="none" w:sz="0" w:space="0" w:color="auto"/>
                <w:right w:val="none" w:sz="0" w:space="0" w:color="auto"/>
              </w:divBdr>
              <w:divsChild>
                <w:div w:id="863595800">
                  <w:marLeft w:val="0"/>
                  <w:marRight w:val="0"/>
                  <w:marTop w:val="0"/>
                  <w:marBottom w:val="0"/>
                  <w:divBdr>
                    <w:top w:val="none" w:sz="0" w:space="0" w:color="auto"/>
                    <w:left w:val="none" w:sz="0" w:space="0" w:color="auto"/>
                    <w:bottom w:val="none" w:sz="0" w:space="0" w:color="auto"/>
                    <w:right w:val="none" w:sz="0" w:space="0" w:color="auto"/>
                  </w:divBdr>
                </w:div>
                <w:div w:id="86359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5803">
      <w:marLeft w:val="0"/>
      <w:marRight w:val="0"/>
      <w:marTop w:val="0"/>
      <w:marBottom w:val="0"/>
      <w:divBdr>
        <w:top w:val="none" w:sz="0" w:space="0" w:color="auto"/>
        <w:left w:val="none" w:sz="0" w:space="0" w:color="auto"/>
        <w:bottom w:val="none" w:sz="0" w:space="0" w:color="auto"/>
        <w:right w:val="none" w:sz="0" w:space="0" w:color="auto"/>
      </w:divBdr>
    </w:div>
    <w:div w:id="863595843">
      <w:marLeft w:val="0"/>
      <w:marRight w:val="0"/>
      <w:marTop w:val="0"/>
      <w:marBottom w:val="0"/>
      <w:divBdr>
        <w:top w:val="none" w:sz="0" w:space="0" w:color="auto"/>
        <w:left w:val="none" w:sz="0" w:space="0" w:color="auto"/>
        <w:bottom w:val="none" w:sz="0" w:space="0" w:color="auto"/>
        <w:right w:val="none" w:sz="0" w:space="0" w:color="auto"/>
      </w:divBdr>
      <w:divsChild>
        <w:div w:id="863595815">
          <w:marLeft w:val="0"/>
          <w:marRight w:val="0"/>
          <w:marTop w:val="0"/>
          <w:marBottom w:val="0"/>
          <w:divBdr>
            <w:top w:val="none" w:sz="0" w:space="0" w:color="auto"/>
            <w:left w:val="none" w:sz="0" w:space="0" w:color="auto"/>
            <w:bottom w:val="none" w:sz="0" w:space="0" w:color="auto"/>
            <w:right w:val="none" w:sz="0" w:space="0" w:color="auto"/>
          </w:divBdr>
          <w:divsChild>
            <w:div w:id="863595959">
              <w:marLeft w:val="0"/>
              <w:marRight w:val="0"/>
              <w:marTop w:val="0"/>
              <w:marBottom w:val="0"/>
              <w:divBdr>
                <w:top w:val="none" w:sz="0" w:space="0" w:color="auto"/>
                <w:left w:val="none" w:sz="0" w:space="0" w:color="auto"/>
                <w:bottom w:val="none" w:sz="0" w:space="0" w:color="auto"/>
                <w:right w:val="none" w:sz="0" w:space="0" w:color="auto"/>
              </w:divBdr>
              <w:divsChild>
                <w:div w:id="863595966">
                  <w:marLeft w:val="0"/>
                  <w:marRight w:val="0"/>
                  <w:marTop w:val="0"/>
                  <w:marBottom w:val="0"/>
                  <w:divBdr>
                    <w:top w:val="none" w:sz="0" w:space="0" w:color="auto"/>
                    <w:left w:val="none" w:sz="0" w:space="0" w:color="auto"/>
                    <w:bottom w:val="none" w:sz="0" w:space="0" w:color="auto"/>
                    <w:right w:val="none" w:sz="0" w:space="0" w:color="auto"/>
                  </w:divBdr>
                  <w:divsChild>
                    <w:div w:id="863595953">
                      <w:marLeft w:val="0"/>
                      <w:marRight w:val="0"/>
                      <w:marTop w:val="0"/>
                      <w:marBottom w:val="0"/>
                      <w:divBdr>
                        <w:top w:val="none" w:sz="0" w:space="0" w:color="auto"/>
                        <w:left w:val="none" w:sz="0" w:space="0" w:color="auto"/>
                        <w:bottom w:val="none" w:sz="0" w:space="0" w:color="auto"/>
                        <w:right w:val="none" w:sz="0" w:space="0" w:color="auto"/>
                      </w:divBdr>
                      <w:divsChild>
                        <w:div w:id="863595869">
                          <w:marLeft w:val="0"/>
                          <w:marRight w:val="0"/>
                          <w:marTop w:val="0"/>
                          <w:marBottom w:val="0"/>
                          <w:divBdr>
                            <w:top w:val="none" w:sz="0" w:space="0" w:color="auto"/>
                            <w:left w:val="none" w:sz="0" w:space="0" w:color="auto"/>
                            <w:bottom w:val="none" w:sz="0" w:space="0" w:color="auto"/>
                            <w:right w:val="none" w:sz="0" w:space="0" w:color="auto"/>
                          </w:divBdr>
                          <w:divsChild>
                            <w:div w:id="863595957">
                              <w:marLeft w:val="0"/>
                              <w:marRight w:val="0"/>
                              <w:marTop w:val="0"/>
                              <w:marBottom w:val="0"/>
                              <w:divBdr>
                                <w:top w:val="none" w:sz="0" w:space="0" w:color="auto"/>
                                <w:left w:val="none" w:sz="0" w:space="0" w:color="auto"/>
                                <w:bottom w:val="none" w:sz="0" w:space="0" w:color="auto"/>
                                <w:right w:val="none" w:sz="0" w:space="0" w:color="auto"/>
                              </w:divBdr>
                              <w:divsChild>
                                <w:div w:id="863595801">
                                  <w:marLeft w:val="0"/>
                                  <w:marRight w:val="0"/>
                                  <w:marTop w:val="0"/>
                                  <w:marBottom w:val="0"/>
                                  <w:divBdr>
                                    <w:top w:val="none" w:sz="0" w:space="0" w:color="auto"/>
                                    <w:left w:val="none" w:sz="0" w:space="0" w:color="auto"/>
                                    <w:bottom w:val="none" w:sz="0" w:space="0" w:color="auto"/>
                                    <w:right w:val="none" w:sz="0" w:space="0" w:color="auto"/>
                                  </w:divBdr>
                                  <w:divsChild>
                                    <w:div w:id="863595802">
                                      <w:marLeft w:val="0"/>
                                      <w:marRight w:val="0"/>
                                      <w:marTop w:val="0"/>
                                      <w:marBottom w:val="0"/>
                                      <w:divBdr>
                                        <w:top w:val="none" w:sz="0" w:space="0" w:color="auto"/>
                                        <w:left w:val="none" w:sz="0" w:space="0" w:color="auto"/>
                                        <w:bottom w:val="none" w:sz="0" w:space="0" w:color="auto"/>
                                        <w:right w:val="none" w:sz="0" w:space="0" w:color="auto"/>
                                      </w:divBdr>
                                    </w:div>
                                    <w:div w:id="863595844">
                                      <w:marLeft w:val="0"/>
                                      <w:marRight w:val="0"/>
                                      <w:marTop w:val="0"/>
                                      <w:marBottom w:val="0"/>
                                      <w:divBdr>
                                        <w:top w:val="none" w:sz="0" w:space="0" w:color="auto"/>
                                        <w:left w:val="none" w:sz="0" w:space="0" w:color="auto"/>
                                        <w:bottom w:val="none" w:sz="0" w:space="0" w:color="auto"/>
                                        <w:right w:val="none" w:sz="0" w:space="0" w:color="auto"/>
                                      </w:divBdr>
                                      <w:divsChild>
                                        <w:div w:id="8635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95872">
                          <w:marLeft w:val="0"/>
                          <w:marRight w:val="0"/>
                          <w:marTop w:val="0"/>
                          <w:marBottom w:val="0"/>
                          <w:divBdr>
                            <w:top w:val="none" w:sz="0" w:space="0" w:color="auto"/>
                            <w:left w:val="none" w:sz="0" w:space="0" w:color="auto"/>
                            <w:bottom w:val="none" w:sz="0" w:space="0" w:color="auto"/>
                            <w:right w:val="none" w:sz="0" w:space="0" w:color="auto"/>
                          </w:divBdr>
                          <w:divsChild>
                            <w:div w:id="863595806">
                              <w:marLeft w:val="0"/>
                              <w:marRight w:val="0"/>
                              <w:marTop w:val="0"/>
                              <w:marBottom w:val="0"/>
                              <w:divBdr>
                                <w:top w:val="none" w:sz="0" w:space="0" w:color="auto"/>
                                <w:left w:val="none" w:sz="0" w:space="0" w:color="auto"/>
                                <w:bottom w:val="none" w:sz="0" w:space="0" w:color="auto"/>
                                <w:right w:val="none" w:sz="0" w:space="0" w:color="auto"/>
                              </w:divBdr>
                              <w:divsChild>
                                <w:div w:id="863595810">
                                  <w:marLeft w:val="0"/>
                                  <w:marRight w:val="0"/>
                                  <w:marTop w:val="0"/>
                                  <w:marBottom w:val="0"/>
                                  <w:divBdr>
                                    <w:top w:val="none" w:sz="0" w:space="0" w:color="auto"/>
                                    <w:left w:val="none" w:sz="0" w:space="0" w:color="auto"/>
                                    <w:bottom w:val="none" w:sz="0" w:space="0" w:color="auto"/>
                                    <w:right w:val="none" w:sz="0" w:space="0" w:color="auto"/>
                                  </w:divBdr>
                                  <w:divsChild>
                                    <w:div w:id="863595825">
                                      <w:marLeft w:val="0"/>
                                      <w:marRight w:val="0"/>
                                      <w:marTop w:val="0"/>
                                      <w:marBottom w:val="0"/>
                                      <w:divBdr>
                                        <w:top w:val="none" w:sz="0" w:space="0" w:color="auto"/>
                                        <w:left w:val="none" w:sz="0" w:space="0" w:color="auto"/>
                                        <w:bottom w:val="none" w:sz="0" w:space="0" w:color="auto"/>
                                        <w:right w:val="none" w:sz="0" w:space="0" w:color="auto"/>
                                      </w:divBdr>
                                    </w:div>
                                    <w:div w:id="863595870">
                                      <w:marLeft w:val="0"/>
                                      <w:marRight w:val="0"/>
                                      <w:marTop w:val="0"/>
                                      <w:marBottom w:val="0"/>
                                      <w:divBdr>
                                        <w:top w:val="none" w:sz="0" w:space="0" w:color="auto"/>
                                        <w:left w:val="none" w:sz="0" w:space="0" w:color="auto"/>
                                        <w:bottom w:val="none" w:sz="0" w:space="0" w:color="auto"/>
                                        <w:right w:val="none" w:sz="0" w:space="0" w:color="auto"/>
                                      </w:divBdr>
                                    </w:div>
                                    <w:div w:id="863595899">
                                      <w:marLeft w:val="0"/>
                                      <w:marRight w:val="0"/>
                                      <w:marTop w:val="0"/>
                                      <w:marBottom w:val="0"/>
                                      <w:divBdr>
                                        <w:top w:val="none" w:sz="0" w:space="0" w:color="auto"/>
                                        <w:left w:val="none" w:sz="0" w:space="0" w:color="auto"/>
                                        <w:bottom w:val="none" w:sz="0" w:space="0" w:color="auto"/>
                                        <w:right w:val="none" w:sz="0" w:space="0" w:color="auto"/>
                                      </w:divBdr>
                                    </w:div>
                                    <w:div w:id="863595951">
                                      <w:marLeft w:val="0"/>
                                      <w:marRight w:val="0"/>
                                      <w:marTop w:val="0"/>
                                      <w:marBottom w:val="0"/>
                                      <w:divBdr>
                                        <w:top w:val="none" w:sz="0" w:space="0" w:color="auto"/>
                                        <w:left w:val="none" w:sz="0" w:space="0" w:color="auto"/>
                                        <w:bottom w:val="none" w:sz="0" w:space="0" w:color="auto"/>
                                        <w:right w:val="none" w:sz="0" w:space="0" w:color="auto"/>
                                      </w:divBdr>
                                    </w:div>
                                    <w:div w:id="863595956">
                                      <w:marLeft w:val="0"/>
                                      <w:marRight w:val="0"/>
                                      <w:marTop w:val="0"/>
                                      <w:marBottom w:val="0"/>
                                      <w:divBdr>
                                        <w:top w:val="none" w:sz="0" w:space="0" w:color="auto"/>
                                        <w:left w:val="none" w:sz="0" w:space="0" w:color="auto"/>
                                        <w:bottom w:val="none" w:sz="0" w:space="0" w:color="auto"/>
                                        <w:right w:val="none" w:sz="0" w:space="0" w:color="auto"/>
                                      </w:divBdr>
                                      <w:divsChild>
                                        <w:div w:id="8635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95925">
                          <w:marLeft w:val="0"/>
                          <w:marRight w:val="0"/>
                          <w:marTop w:val="0"/>
                          <w:marBottom w:val="0"/>
                          <w:divBdr>
                            <w:top w:val="none" w:sz="0" w:space="0" w:color="auto"/>
                            <w:left w:val="none" w:sz="0" w:space="0" w:color="auto"/>
                            <w:bottom w:val="none" w:sz="0" w:space="0" w:color="auto"/>
                            <w:right w:val="none" w:sz="0" w:space="0" w:color="auto"/>
                          </w:divBdr>
                          <w:divsChild>
                            <w:div w:id="863595889">
                              <w:marLeft w:val="0"/>
                              <w:marRight w:val="0"/>
                              <w:marTop w:val="0"/>
                              <w:marBottom w:val="0"/>
                              <w:divBdr>
                                <w:top w:val="none" w:sz="0" w:space="0" w:color="auto"/>
                                <w:left w:val="none" w:sz="0" w:space="0" w:color="auto"/>
                                <w:bottom w:val="none" w:sz="0" w:space="0" w:color="auto"/>
                                <w:right w:val="none" w:sz="0" w:space="0" w:color="auto"/>
                              </w:divBdr>
                              <w:divsChild>
                                <w:div w:id="863595832">
                                  <w:marLeft w:val="0"/>
                                  <w:marRight w:val="0"/>
                                  <w:marTop w:val="0"/>
                                  <w:marBottom w:val="0"/>
                                  <w:divBdr>
                                    <w:top w:val="none" w:sz="0" w:space="0" w:color="auto"/>
                                    <w:left w:val="none" w:sz="0" w:space="0" w:color="auto"/>
                                    <w:bottom w:val="none" w:sz="0" w:space="0" w:color="auto"/>
                                    <w:right w:val="none" w:sz="0" w:space="0" w:color="auto"/>
                                  </w:divBdr>
                                  <w:divsChild>
                                    <w:div w:id="863595823">
                                      <w:marLeft w:val="0"/>
                                      <w:marRight w:val="0"/>
                                      <w:marTop w:val="0"/>
                                      <w:marBottom w:val="0"/>
                                      <w:divBdr>
                                        <w:top w:val="none" w:sz="0" w:space="0" w:color="auto"/>
                                        <w:left w:val="none" w:sz="0" w:space="0" w:color="auto"/>
                                        <w:bottom w:val="none" w:sz="0" w:space="0" w:color="auto"/>
                                        <w:right w:val="none" w:sz="0" w:space="0" w:color="auto"/>
                                      </w:divBdr>
                                    </w:div>
                                    <w:div w:id="863595891">
                                      <w:marLeft w:val="0"/>
                                      <w:marRight w:val="0"/>
                                      <w:marTop w:val="0"/>
                                      <w:marBottom w:val="0"/>
                                      <w:divBdr>
                                        <w:top w:val="none" w:sz="0" w:space="0" w:color="auto"/>
                                        <w:left w:val="none" w:sz="0" w:space="0" w:color="auto"/>
                                        <w:bottom w:val="none" w:sz="0" w:space="0" w:color="auto"/>
                                        <w:right w:val="none" w:sz="0" w:space="0" w:color="auto"/>
                                      </w:divBdr>
                                      <w:divsChild>
                                        <w:div w:id="86359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95949">
                          <w:marLeft w:val="0"/>
                          <w:marRight w:val="0"/>
                          <w:marTop w:val="0"/>
                          <w:marBottom w:val="0"/>
                          <w:divBdr>
                            <w:top w:val="none" w:sz="0" w:space="0" w:color="auto"/>
                            <w:left w:val="none" w:sz="0" w:space="0" w:color="auto"/>
                            <w:bottom w:val="none" w:sz="0" w:space="0" w:color="auto"/>
                            <w:right w:val="none" w:sz="0" w:space="0" w:color="auto"/>
                          </w:divBdr>
                          <w:divsChild>
                            <w:div w:id="863595849">
                              <w:marLeft w:val="0"/>
                              <w:marRight w:val="0"/>
                              <w:marTop w:val="0"/>
                              <w:marBottom w:val="0"/>
                              <w:divBdr>
                                <w:top w:val="none" w:sz="0" w:space="0" w:color="auto"/>
                                <w:left w:val="none" w:sz="0" w:space="0" w:color="auto"/>
                                <w:bottom w:val="none" w:sz="0" w:space="0" w:color="auto"/>
                                <w:right w:val="none" w:sz="0" w:space="0" w:color="auto"/>
                              </w:divBdr>
                              <w:divsChild>
                                <w:div w:id="863595813">
                                  <w:marLeft w:val="0"/>
                                  <w:marRight w:val="0"/>
                                  <w:marTop w:val="0"/>
                                  <w:marBottom w:val="0"/>
                                  <w:divBdr>
                                    <w:top w:val="none" w:sz="0" w:space="0" w:color="auto"/>
                                    <w:left w:val="none" w:sz="0" w:space="0" w:color="auto"/>
                                    <w:bottom w:val="none" w:sz="0" w:space="0" w:color="auto"/>
                                    <w:right w:val="none" w:sz="0" w:space="0" w:color="auto"/>
                                  </w:divBdr>
                                  <w:divsChild>
                                    <w:div w:id="863595824">
                                      <w:marLeft w:val="0"/>
                                      <w:marRight w:val="0"/>
                                      <w:marTop w:val="0"/>
                                      <w:marBottom w:val="0"/>
                                      <w:divBdr>
                                        <w:top w:val="none" w:sz="0" w:space="0" w:color="auto"/>
                                        <w:left w:val="none" w:sz="0" w:space="0" w:color="auto"/>
                                        <w:bottom w:val="none" w:sz="0" w:space="0" w:color="auto"/>
                                        <w:right w:val="none" w:sz="0" w:space="0" w:color="auto"/>
                                      </w:divBdr>
                                    </w:div>
                                    <w:div w:id="863595910">
                                      <w:marLeft w:val="0"/>
                                      <w:marRight w:val="0"/>
                                      <w:marTop w:val="0"/>
                                      <w:marBottom w:val="0"/>
                                      <w:divBdr>
                                        <w:top w:val="none" w:sz="0" w:space="0" w:color="auto"/>
                                        <w:left w:val="none" w:sz="0" w:space="0" w:color="auto"/>
                                        <w:bottom w:val="none" w:sz="0" w:space="0" w:color="auto"/>
                                        <w:right w:val="none" w:sz="0" w:space="0" w:color="auto"/>
                                      </w:divBdr>
                                      <w:divsChild>
                                        <w:div w:id="86359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595818">
          <w:marLeft w:val="0"/>
          <w:marRight w:val="0"/>
          <w:marTop w:val="0"/>
          <w:marBottom w:val="0"/>
          <w:divBdr>
            <w:top w:val="none" w:sz="0" w:space="0" w:color="auto"/>
            <w:left w:val="none" w:sz="0" w:space="0" w:color="auto"/>
            <w:bottom w:val="none" w:sz="0" w:space="0" w:color="auto"/>
            <w:right w:val="none" w:sz="0" w:space="0" w:color="auto"/>
          </w:divBdr>
          <w:divsChild>
            <w:div w:id="863595886">
              <w:marLeft w:val="0"/>
              <w:marRight w:val="0"/>
              <w:marTop w:val="0"/>
              <w:marBottom w:val="0"/>
              <w:divBdr>
                <w:top w:val="none" w:sz="0" w:space="0" w:color="auto"/>
                <w:left w:val="none" w:sz="0" w:space="0" w:color="auto"/>
                <w:bottom w:val="none" w:sz="0" w:space="0" w:color="auto"/>
                <w:right w:val="none" w:sz="0" w:space="0" w:color="auto"/>
              </w:divBdr>
              <w:divsChild>
                <w:div w:id="863595909">
                  <w:marLeft w:val="0"/>
                  <w:marRight w:val="0"/>
                  <w:marTop w:val="0"/>
                  <w:marBottom w:val="0"/>
                  <w:divBdr>
                    <w:top w:val="none" w:sz="0" w:space="0" w:color="auto"/>
                    <w:left w:val="none" w:sz="0" w:space="0" w:color="auto"/>
                    <w:bottom w:val="none" w:sz="0" w:space="0" w:color="auto"/>
                    <w:right w:val="none" w:sz="0" w:space="0" w:color="auto"/>
                  </w:divBdr>
                  <w:divsChild>
                    <w:div w:id="863595921">
                      <w:marLeft w:val="0"/>
                      <w:marRight w:val="0"/>
                      <w:marTop w:val="0"/>
                      <w:marBottom w:val="0"/>
                      <w:divBdr>
                        <w:top w:val="none" w:sz="0" w:space="0" w:color="auto"/>
                        <w:left w:val="none" w:sz="0" w:space="0" w:color="auto"/>
                        <w:bottom w:val="none" w:sz="0" w:space="0" w:color="auto"/>
                        <w:right w:val="none" w:sz="0" w:space="0" w:color="auto"/>
                      </w:divBdr>
                      <w:divsChild>
                        <w:div w:id="863595897">
                          <w:marLeft w:val="0"/>
                          <w:marRight w:val="0"/>
                          <w:marTop w:val="0"/>
                          <w:marBottom w:val="0"/>
                          <w:divBdr>
                            <w:top w:val="none" w:sz="0" w:space="0" w:color="auto"/>
                            <w:left w:val="none" w:sz="0" w:space="0" w:color="auto"/>
                            <w:bottom w:val="none" w:sz="0" w:space="0" w:color="auto"/>
                            <w:right w:val="none" w:sz="0" w:space="0" w:color="auto"/>
                          </w:divBdr>
                          <w:divsChild>
                            <w:div w:id="863595856">
                              <w:marLeft w:val="0"/>
                              <w:marRight w:val="0"/>
                              <w:marTop w:val="0"/>
                              <w:marBottom w:val="0"/>
                              <w:divBdr>
                                <w:top w:val="none" w:sz="0" w:space="0" w:color="auto"/>
                                <w:left w:val="none" w:sz="0" w:space="0" w:color="auto"/>
                                <w:bottom w:val="none" w:sz="0" w:space="0" w:color="auto"/>
                                <w:right w:val="none" w:sz="0" w:space="0" w:color="auto"/>
                              </w:divBdr>
                              <w:divsChild>
                                <w:div w:id="863595883">
                                  <w:marLeft w:val="0"/>
                                  <w:marRight w:val="0"/>
                                  <w:marTop w:val="0"/>
                                  <w:marBottom w:val="0"/>
                                  <w:divBdr>
                                    <w:top w:val="none" w:sz="0" w:space="0" w:color="auto"/>
                                    <w:left w:val="none" w:sz="0" w:space="0" w:color="auto"/>
                                    <w:bottom w:val="none" w:sz="0" w:space="0" w:color="auto"/>
                                    <w:right w:val="none" w:sz="0" w:space="0" w:color="auto"/>
                                  </w:divBdr>
                                  <w:divsChild>
                                    <w:div w:id="863595894">
                                      <w:marLeft w:val="0"/>
                                      <w:marRight w:val="0"/>
                                      <w:marTop w:val="0"/>
                                      <w:marBottom w:val="0"/>
                                      <w:divBdr>
                                        <w:top w:val="none" w:sz="0" w:space="0" w:color="auto"/>
                                        <w:left w:val="none" w:sz="0" w:space="0" w:color="auto"/>
                                        <w:bottom w:val="none" w:sz="0" w:space="0" w:color="auto"/>
                                        <w:right w:val="none" w:sz="0" w:space="0" w:color="auto"/>
                                      </w:divBdr>
                                      <w:divsChild>
                                        <w:div w:id="863595922">
                                          <w:marLeft w:val="0"/>
                                          <w:marRight w:val="0"/>
                                          <w:marTop w:val="0"/>
                                          <w:marBottom w:val="0"/>
                                          <w:divBdr>
                                            <w:top w:val="none" w:sz="0" w:space="0" w:color="auto"/>
                                            <w:left w:val="none" w:sz="0" w:space="0" w:color="auto"/>
                                            <w:bottom w:val="none" w:sz="0" w:space="0" w:color="auto"/>
                                            <w:right w:val="none" w:sz="0" w:space="0" w:color="auto"/>
                                          </w:divBdr>
                                          <w:divsChild>
                                            <w:div w:id="86359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595937">
                          <w:marLeft w:val="0"/>
                          <w:marRight w:val="0"/>
                          <w:marTop w:val="0"/>
                          <w:marBottom w:val="0"/>
                          <w:divBdr>
                            <w:top w:val="none" w:sz="0" w:space="0" w:color="auto"/>
                            <w:left w:val="none" w:sz="0" w:space="0" w:color="auto"/>
                            <w:bottom w:val="none" w:sz="0" w:space="0" w:color="auto"/>
                            <w:right w:val="none" w:sz="0" w:space="0" w:color="auto"/>
                          </w:divBdr>
                          <w:divsChild>
                            <w:div w:id="863595847">
                              <w:marLeft w:val="0"/>
                              <w:marRight w:val="0"/>
                              <w:marTop w:val="0"/>
                              <w:marBottom w:val="0"/>
                              <w:divBdr>
                                <w:top w:val="none" w:sz="0" w:space="0" w:color="auto"/>
                                <w:left w:val="none" w:sz="0" w:space="0" w:color="auto"/>
                                <w:bottom w:val="none" w:sz="0" w:space="0" w:color="auto"/>
                                <w:right w:val="none" w:sz="0" w:space="0" w:color="auto"/>
                              </w:divBdr>
                              <w:divsChild>
                                <w:div w:id="863595809">
                                  <w:marLeft w:val="0"/>
                                  <w:marRight w:val="0"/>
                                  <w:marTop w:val="0"/>
                                  <w:marBottom w:val="0"/>
                                  <w:divBdr>
                                    <w:top w:val="none" w:sz="0" w:space="0" w:color="auto"/>
                                    <w:left w:val="none" w:sz="0" w:space="0" w:color="auto"/>
                                    <w:bottom w:val="none" w:sz="0" w:space="0" w:color="auto"/>
                                    <w:right w:val="none" w:sz="0" w:space="0" w:color="auto"/>
                                  </w:divBdr>
                                  <w:divsChild>
                                    <w:div w:id="863595924">
                                      <w:marLeft w:val="0"/>
                                      <w:marRight w:val="0"/>
                                      <w:marTop w:val="0"/>
                                      <w:marBottom w:val="0"/>
                                      <w:divBdr>
                                        <w:top w:val="none" w:sz="0" w:space="0" w:color="auto"/>
                                        <w:left w:val="none" w:sz="0" w:space="0" w:color="auto"/>
                                        <w:bottom w:val="none" w:sz="0" w:space="0" w:color="auto"/>
                                        <w:right w:val="none" w:sz="0" w:space="0" w:color="auto"/>
                                      </w:divBdr>
                                    </w:div>
                                    <w:div w:id="863595927">
                                      <w:marLeft w:val="0"/>
                                      <w:marRight w:val="0"/>
                                      <w:marTop w:val="0"/>
                                      <w:marBottom w:val="0"/>
                                      <w:divBdr>
                                        <w:top w:val="none" w:sz="0" w:space="0" w:color="auto"/>
                                        <w:left w:val="none" w:sz="0" w:space="0" w:color="auto"/>
                                        <w:bottom w:val="none" w:sz="0" w:space="0" w:color="auto"/>
                                        <w:right w:val="none" w:sz="0" w:space="0" w:color="auto"/>
                                      </w:divBdr>
                                    </w:div>
                                    <w:div w:id="863595972">
                                      <w:marLeft w:val="0"/>
                                      <w:marRight w:val="0"/>
                                      <w:marTop w:val="0"/>
                                      <w:marBottom w:val="0"/>
                                      <w:divBdr>
                                        <w:top w:val="none" w:sz="0" w:space="0" w:color="auto"/>
                                        <w:left w:val="none" w:sz="0" w:space="0" w:color="auto"/>
                                        <w:bottom w:val="none" w:sz="0" w:space="0" w:color="auto"/>
                                        <w:right w:val="none" w:sz="0" w:space="0" w:color="auto"/>
                                      </w:divBdr>
                                      <w:divsChild>
                                        <w:div w:id="86359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595836">
          <w:marLeft w:val="0"/>
          <w:marRight w:val="0"/>
          <w:marTop w:val="0"/>
          <w:marBottom w:val="0"/>
          <w:divBdr>
            <w:top w:val="none" w:sz="0" w:space="0" w:color="auto"/>
            <w:left w:val="none" w:sz="0" w:space="0" w:color="auto"/>
            <w:bottom w:val="none" w:sz="0" w:space="0" w:color="auto"/>
            <w:right w:val="none" w:sz="0" w:space="0" w:color="auto"/>
          </w:divBdr>
        </w:div>
        <w:div w:id="863595851">
          <w:marLeft w:val="0"/>
          <w:marRight w:val="0"/>
          <w:marTop w:val="0"/>
          <w:marBottom w:val="0"/>
          <w:divBdr>
            <w:top w:val="none" w:sz="0" w:space="0" w:color="auto"/>
            <w:left w:val="none" w:sz="0" w:space="0" w:color="auto"/>
            <w:bottom w:val="none" w:sz="0" w:space="0" w:color="auto"/>
            <w:right w:val="none" w:sz="0" w:space="0" w:color="auto"/>
          </w:divBdr>
          <w:divsChild>
            <w:div w:id="863595905">
              <w:marLeft w:val="0"/>
              <w:marRight w:val="0"/>
              <w:marTop w:val="0"/>
              <w:marBottom w:val="0"/>
              <w:divBdr>
                <w:top w:val="none" w:sz="0" w:space="0" w:color="auto"/>
                <w:left w:val="none" w:sz="0" w:space="0" w:color="auto"/>
                <w:bottom w:val="none" w:sz="0" w:space="0" w:color="auto"/>
                <w:right w:val="none" w:sz="0" w:space="0" w:color="auto"/>
              </w:divBdr>
              <w:divsChild>
                <w:div w:id="863595969">
                  <w:marLeft w:val="0"/>
                  <w:marRight w:val="0"/>
                  <w:marTop w:val="0"/>
                  <w:marBottom w:val="0"/>
                  <w:divBdr>
                    <w:top w:val="none" w:sz="0" w:space="0" w:color="auto"/>
                    <w:left w:val="none" w:sz="0" w:space="0" w:color="auto"/>
                    <w:bottom w:val="none" w:sz="0" w:space="0" w:color="auto"/>
                    <w:right w:val="none" w:sz="0" w:space="0" w:color="auto"/>
                  </w:divBdr>
                  <w:divsChild>
                    <w:div w:id="863595835">
                      <w:marLeft w:val="0"/>
                      <w:marRight w:val="0"/>
                      <w:marTop w:val="0"/>
                      <w:marBottom w:val="0"/>
                      <w:divBdr>
                        <w:top w:val="none" w:sz="0" w:space="0" w:color="auto"/>
                        <w:left w:val="none" w:sz="0" w:space="0" w:color="auto"/>
                        <w:bottom w:val="none" w:sz="0" w:space="0" w:color="auto"/>
                        <w:right w:val="none" w:sz="0" w:space="0" w:color="auto"/>
                      </w:divBdr>
                      <w:divsChild>
                        <w:div w:id="863595917">
                          <w:marLeft w:val="0"/>
                          <w:marRight w:val="0"/>
                          <w:marTop w:val="0"/>
                          <w:marBottom w:val="0"/>
                          <w:divBdr>
                            <w:top w:val="none" w:sz="0" w:space="0" w:color="auto"/>
                            <w:left w:val="none" w:sz="0" w:space="0" w:color="auto"/>
                            <w:bottom w:val="none" w:sz="0" w:space="0" w:color="auto"/>
                            <w:right w:val="none" w:sz="0" w:space="0" w:color="auto"/>
                          </w:divBdr>
                          <w:divsChild>
                            <w:div w:id="863595947">
                              <w:marLeft w:val="0"/>
                              <w:marRight w:val="0"/>
                              <w:marTop w:val="0"/>
                              <w:marBottom w:val="0"/>
                              <w:divBdr>
                                <w:top w:val="none" w:sz="0" w:space="0" w:color="auto"/>
                                <w:left w:val="none" w:sz="0" w:space="0" w:color="auto"/>
                                <w:bottom w:val="none" w:sz="0" w:space="0" w:color="auto"/>
                                <w:right w:val="none" w:sz="0" w:space="0" w:color="auto"/>
                              </w:divBdr>
                              <w:divsChild>
                                <w:div w:id="863595811">
                                  <w:marLeft w:val="0"/>
                                  <w:marRight w:val="0"/>
                                  <w:marTop w:val="0"/>
                                  <w:marBottom w:val="0"/>
                                  <w:divBdr>
                                    <w:top w:val="none" w:sz="0" w:space="0" w:color="auto"/>
                                    <w:left w:val="none" w:sz="0" w:space="0" w:color="auto"/>
                                    <w:bottom w:val="none" w:sz="0" w:space="0" w:color="auto"/>
                                    <w:right w:val="none" w:sz="0" w:space="0" w:color="auto"/>
                                  </w:divBdr>
                                  <w:divsChild>
                                    <w:div w:id="863595841">
                                      <w:marLeft w:val="0"/>
                                      <w:marRight w:val="0"/>
                                      <w:marTop w:val="0"/>
                                      <w:marBottom w:val="0"/>
                                      <w:divBdr>
                                        <w:top w:val="none" w:sz="0" w:space="0" w:color="auto"/>
                                        <w:left w:val="none" w:sz="0" w:space="0" w:color="auto"/>
                                        <w:bottom w:val="none" w:sz="0" w:space="0" w:color="auto"/>
                                        <w:right w:val="none" w:sz="0" w:space="0" w:color="auto"/>
                                      </w:divBdr>
                                      <w:divsChild>
                                        <w:div w:id="863595846">
                                          <w:marLeft w:val="0"/>
                                          <w:marRight w:val="0"/>
                                          <w:marTop w:val="0"/>
                                          <w:marBottom w:val="0"/>
                                          <w:divBdr>
                                            <w:top w:val="none" w:sz="0" w:space="0" w:color="auto"/>
                                            <w:left w:val="none" w:sz="0" w:space="0" w:color="auto"/>
                                            <w:bottom w:val="none" w:sz="0" w:space="0" w:color="auto"/>
                                            <w:right w:val="none" w:sz="0" w:space="0" w:color="auto"/>
                                          </w:divBdr>
                                        </w:div>
                                        <w:div w:id="863595862">
                                          <w:marLeft w:val="0"/>
                                          <w:marRight w:val="0"/>
                                          <w:marTop w:val="0"/>
                                          <w:marBottom w:val="0"/>
                                          <w:divBdr>
                                            <w:top w:val="none" w:sz="0" w:space="0" w:color="auto"/>
                                            <w:left w:val="none" w:sz="0" w:space="0" w:color="auto"/>
                                            <w:bottom w:val="none" w:sz="0" w:space="0" w:color="auto"/>
                                            <w:right w:val="none" w:sz="0" w:space="0" w:color="auto"/>
                                          </w:divBdr>
                                        </w:div>
                                        <w:div w:id="863595898">
                                          <w:marLeft w:val="0"/>
                                          <w:marRight w:val="0"/>
                                          <w:marTop w:val="0"/>
                                          <w:marBottom w:val="0"/>
                                          <w:divBdr>
                                            <w:top w:val="none" w:sz="0" w:space="0" w:color="auto"/>
                                            <w:left w:val="none" w:sz="0" w:space="0" w:color="auto"/>
                                            <w:bottom w:val="none" w:sz="0" w:space="0" w:color="auto"/>
                                            <w:right w:val="none" w:sz="0" w:space="0" w:color="auto"/>
                                          </w:divBdr>
                                        </w:div>
                                        <w:div w:id="863595918">
                                          <w:marLeft w:val="0"/>
                                          <w:marRight w:val="0"/>
                                          <w:marTop w:val="0"/>
                                          <w:marBottom w:val="0"/>
                                          <w:divBdr>
                                            <w:top w:val="none" w:sz="0" w:space="0" w:color="auto"/>
                                            <w:left w:val="none" w:sz="0" w:space="0" w:color="auto"/>
                                            <w:bottom w:val="none" w:sz="0" w:space="0" w:color="auto"/>
                                            <w:right w:val="none" w:sz="0" w:space="0" w:color="auto"/>
                                          </w:divBdr>
                                        </w:div>
                                        <w:div w:id="86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595861">
          <w:marLeft w:val="0"/>
          <w:marRight w:val="0"/>
          <w:marTop w:val="0"/>
          <w:marBottom w:val="0"/>
          <w:divBdr>
            <w:top w:val="none" w:sz="0" w:space="0" w:color="auto"/>
            <w:left w:val="none" w:sz="0" w:space="0" w:color="auto"/>
            <w:bottom w:val="none" w:sz="0" w:space="0" w:color="auto"/>
            <w:right w:val="none" w:sz="0" w:space="0" w:color="auto"/>
          </w:divBdr>
          <w:divsChild>
            <w:div w:id="863595967">
              <w:marLeft w:val="0"/>
              <w:marRight w:val="0"/>
              <w:marTop w:val="0"/>
              <w:marBottom w:val="0"/>
              <w:divBdr>
                <w:top w:val="none" w:sz="0" w:space="0" w:color="auto"/>
                <w:left w:val="none" w:sz="0" w:space="0" w:color="auto"/>
                <w:bottom w:val="none" w:sz="0" w:space="0" w:color="auto"/>
                <w:right w:val="none" w:sz="0" w:space="0" w:color="auto"/>
              </w:divBdr>
              <w:divsChild>
                <w:div w:id="863595901">
                  <w:marLeft w:val="0"/>
                  <w:marRight w:val="0"/>
                  <w:marTop w:val="0"/>
                  <w:marBottom w:val="0"/>
                  <w:divBdr>
                    <w:top w:val="none" w:sz="0" w:space="0" w:color="auto"/>
                    <w:left w:val="none" w:sz="0" w:space="0" w:color="auto"/>
                    <w:bottom w:val="none" w:sz="0" w:space="0" w:color="auto"/>
                    <w:right w:val="none" w:sz="0" w:space="0" w:color="auto"/>
                  </w:divBdr>
                  <w:divsChild>
                    <w:div w:id="863595804">
                      <w:marLeft w:val="0"/>
                      <w:marRight w:val="0"/>
                      <w:marTop w:val="0"/>
                      <w:marBottom w:val="0"/>
                      <w:divBdr>
                        <w:top w:val="none" w:sz="0" w:space="0" w:color="auto"/>
                        <w:left w:val="none" w:sz="0" w:space="0" w:color="auto"/>
                        <w:bottom w:val="none" w:sz="0" w:space="0" w:color="auto"/>
                        <w:right w:val="none" w:sz="0" w:space="0" w:color="auto"/>
                      </w:divBdr>
                    </w:div>
                  </w:divsChild>
                </w:div>
                <w:div w:id="863595928">
                  <w:marLeft w:val="0"/>
                  <w:marRight w:val="0"/>
                  <w:marTop w:val="0"/>
                  <w:marBottom w:val="0"/>
                  <w:divBdr>
                    <w:top w:val="none" w:sz="0" w:space="0" w:color="auto"/>
                    <w:left w:val="none" w:sz="0" w:space="0" w:color="auto"/>
                    <w:bottom w:val="none" w:sz="0" w:space="0" w:color="auto"/>
                    <w:right w:val="none" w:sz="0" w:space="0" w:color="auto"/>
                  </w:divBdr>
                  <w:divsChild>
                    <w:div w:id="863595887">
                      <w:marLeft w:val="0"/>
                      <w:marRight w:val="0"/>
                      <w:marTop w:val="0"/>
                      <w:marBottom w:val="0"/>
                      <w:divBdr>
                        <w:top w:val="none" w:sz="0" w:space="0" w:color="auto"/>
                        <w:left w:val="none" w:sz="0" w:space="0" w:color="auto"/>
                        <w:bottom w:val="none" w:sz="0" w:space="0" w:color="auto"/>
                        <w:right w:val="none" w:sz="0" w:space="0" w:color="auto"/>
                      </w:divBdr>
                      <w:divsChild>
                        <w:div w:id="86359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938">
                  <w:marLeft w:val="0"/>
                  <w:marRight w:val="0"/>
                  <w:marTop w:val="0"/>
                  <w:marBottom w:val="0"/>
                  <w:divBdr>
                    <w:top w:val="none" w:sz="0" w:space="0" w:color="auto"/>
                    <w:left w:val="none" w:sz="0" w:space="0" w:color="auto"/>
                    <w:bottom w:val="none" w:sz="0" w:space="0" w:color="auto"/>
                    <w:right w:val="none" w:sz="0" w:space="0" w:color="auto"/>
                  </w:divBdr>
                  <w:divsChild>
                    <w:div w:id="863595950">
                      <w:marLeft w:val="0"/>
                      <w:marRight w:val="0"/>
                      <w:marTop w:val="0"/>
                      <w:marBottom w:val="0"/>
                      <w:divBdr>
                        <w:top w:val="none" w:sz="0" w:space="0" w:color="auto"/>
                        <w:left w:val="none" w:sz="0" w:space="0" w:color="auto"/>
                        <w:bottom w:val="none" w:sz="0" w:space="0" w:color="auto"/>
                        <w:right w:val="none" w:sz="0" w:space="0" w:color="auto"/>
                      </w:divBdr>
                    </w:div>
                  </w:divsChild>
                </w:div>
                <w:div w:id="863595945">
                  <w:marLeft w:val="0"/>
                  <w:marRight w:val="0"/>
                  <w:marTop w:val="0"/>
                  <w:marBottom w:val="0"/>
                  <w:divBdr>
                    <w:top w:val="none" w:sz="0" w:space="0" w:color="auto"/>
                    <w:left w:val="none" w:sz="0" w:space="0" w:color="auto"/>
                    <w:bottom w:val="none" w:sz="0" w:space="0" w:color="auto"/>
                    <w:right w:val="none" w:sz="0" w:space="0" w:color="auto"/>
                  </w:divBdr>
                  <w:divsChild>
                    <w:div w:id="863595873">
                      <w:marLeft w:val="0"/>
                      <w:marRight w:val="0"/>
                      <w:marTop w:val="0"/>
                      <w:marBottom w:val="0"/>
                      <w:divBdr>
                        <w:top w:val="none" w:sz="0" w:space="0" w:color="auto"/>
                        <w:left w:val="none" w:sz="0" w:space="0" w:color="auto"/>
                        <w:bottom w:val="none" w:sz="0" w:space="0" w:color="auto"/>
                        <w:right w:val="none" w:sz="0" w:space="0" w:color="auto"/>
                      </w:divBdr>
                    </w:div>
                  </w:divsChild>
                </w:div>
                <w:div w:id="863595961">
                  <w:marLeft w:val="0"/>
                  <w:marRight w:val="0"/>
                  <w:marTop w:val="0"/>
                  <w:marBottom w:val="0"/>
                  <w:divBdr>
                    <w:top w:val="none" w:sz="0" w:space="0" w:color="auto"/>
                    <w:left w:val="none" w:sz="0" w:space="0" w:color="auto"/>
                    <w:bottom w:val="none" w:sz="0" w:space="0" w:color="auto"/>
                    <w:right w:val="none" w:sz="0" w:space="0" w:color="auto"/>
                  </w:divBdr>
                  <w:divsChild>
                    <w:div w:id="8635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5892">
          <w:marLeft w:val="0"/>
          <w:marRight w:val="0"/>
          <w:marTop w:val="0"/>
          <w:marBottom w:val="0"/>
          <w:divBdr>
            <w:top w:val="none" w:sz="0" w:space="0" w:color="auto"/>
            <w:left w:val="none" w:sz="0" w:space="0" w:color="auto"/>
            <w:bottom w:val="none" w:sz="0" w:space="0" w:color="auto"/>
            <w:right w:val="none" w:sz="0" w:space="0" w:color="auto"/>
          </w:divBdr>
          <w:divsChild>
            <w:div w:id="863595946">
              <w:marLeft w:val="0"/>
              <w:marRight w:val="0"/>
              <w:marTop w:val="0"/>
              <w:marBottom w:val="0"/>
              <w:divBdr>
                <w:top w:val="none" w:sz="0" w:space="0" w:color="auto"/>
                <w:left w:val="none" w:sz="0" w:space="0" w:color="auto"/>
                <w:bottom w:val="none" w:sz="0" w:space="0" w:color="auto"/>
                <w:right w:val="none" w:sz="0" w:space="0" w:color="auto"/>
              </w:divBdr>
              <w:divsChild>
                <w:div w:id="863595833">
                  <w:marLeft w:val="0"/>
                  <w:marRight w:val="0"/>
                  <w:marTop w:val="0"/>
                  <w:marBottom w:val="0"/>
                  <w:divBdr>
                    <w:top w:val="none" w:sz="0" w:space="0" w:color="auto"/>
                    <w:left w:val="none" w:sz="0" w:space="0" w:color="auto"/>
                    <w:bottom w:val="none" w:sz="0" w:space="0" w:color="auto"/>
                    <w:right w:val="none" w:sz="0" w:space="0" w:color="auto"/>
                  </w:divBdr>
                  <w:divsChild>
                    <w:div w:id="863595812">
                      <w:marLeft w:val="0"/>
                      <w:marRight w:val="0"/>
                      <w:marTop w:val="0"/>
                      <w:marBottom w:val="0"/>
                      <w:divBdr>
                        <w:top w:val="none" w:sz="0" w:space="0" w:color="auto"/>
                        <w:left w:val="none" w:sz="0" w:space="0" w:color="auto"/>
                        <w:bottom w:val="none" w:sz="0" w:space="0" w:color="auto"/>
                        <w:right w:val="none" w:sz="0" w:space="0" w:color="auto"/>
                      </w:divBdr>
                      <w:divsChild>
                        <w:div w:id="863595853">
                          <w:marLeft w:val="0"/>
                          <w:marRight w:val="0"/>
                          <w:marTop w:val="0"/>
                          <w:marBottom w:val="0"/>
                          <w:divBdr>
                            <w:top w:val="none" w:sz="0" w:space="0" w:color="auto"/>
                            <w:left w:val="none" w:sz="0" w:space="0" w:color="auto"/>
                            <w:bottom w:val="none" w:sz="0" w:space="0" w:color="auto"/>
                            <w:right w:val="none" w:sz="0" w:space="0" w:color="auto"/>
                          </w:divBdr>
                          <w:divsChild>
                            <w:div w:id="863595960">
                              <w:marLeft w:val="0"/>
                              <w:marRight w:val="0"/>
                              <w:marTop w:val="0"/>
                              <w:marBottom w:val="0"/>
                              <w:divBdr>
                                <w:top w:val="none" w:sz="0" w:space="0" w:color="auto"/>
                                <w:left w:val="none" w:sz="0" w:space="0" w:color="auto"/>
                                <w:bottom w:val="none" w:sz="0" w:space="0" w:color="auto"/>
                                <w:right w:val="none" w:sz="0" w:space="0" w:color="auto"/>
                              </w:divBdr>
                            </w:div>
                          </w:divsChild>
                        </w:div>
                        <w:div w:id="863595855">
                          <w:marLeft w:val="0"/>
                          <w:marRight w:val="0"/>
                          <w:marTop w:val="0"/>
                          <w:marBottom w:val="0"/>
                          <w:divBdr>
                            <w:top w:val="none" w:sz="0" w:space="0" w:color="auto"/>
                            <w:left w:val="none" w:sz="0" w:space="0" w:color="auto"/>
                            <w:bottom w:val="none" w:sz="0" w:space="0" w:color="auto"/>
                            <w:right w:val="none" w:sz="0" w:space="0" w:color="auto"/>
                          </w:divBdr>
                          <w:divsChild>
                            <w:div w:id="863595954">
                              <w:marLeft w:val="0"/>
                              <w:marRight w:val="0"/>
                              <w:marTop w:val="0"/>
                              <w:marBottom w:val="0"/>
                              <w:divBdr>
                                <w:top w:val="none" w:sz="0" w:space="0" w:color="auto"/>
                                <w:left w:val="none" w:sz="0" w:space="0" w:color="auto"/>
                                <w:bottom w:val="none" w:sz="0" w:space="0" w:color="auto"/>
                                <w:right w:val="none" w:sz="0" w:space="0" w:color="auto"/>
                              </w:divBdr>
                              <w:divsChild>
                                <w:div w:id="863595837">
                                  <w:marLeft w:val="0"/>
                                  <w:marRight w:val="0"/>
                                  <w:marTop w:val="0"/>
                                  <w:marBottom w:val="0"/>
                                  <w:divBdr>
                                    <w:top w:val="none" w:sz="0" w:space="0" w:color="auto"/>
                                    <w:left w:val="none" w:sz="0" w:space="0" w:color="auto"/>
                                    <w:bottom w:val="none" w:sz="0" w:space="0" w:color="auto"/>
                                    <w:right w:val="none" w:sz="0" w:space="0" w:color="auto"/>
                                  </w:divBdr>
                                  <w:divsChild>
                                    <w:div w:id="863595963">
                                      <w:marLeft w:val="0"/>
                                      <w:marRight w:val="0"/>
                                      <w:marTop w:val="0"/>
                                      <w:marBottom w:val="0"/>
                                      <w:divBdr>
                                        <w:top w:val="none" w:sz="0" w:space="0" w:color="auto"/>
                                        <w:left w:val="none" w:sz="0" w:space="0" w:color="auto"/>
                                        <w:bottom w:val="none" w:sz="0" w:space="0" w:color="auto"/>
                                        <w:right w:val="none" w:sz="0" w:space="0" w:color="auto"/>
                                      </w:divBdr>
                                      <w:divsChild>
                                        <w:div w:id="86359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882">
                                  <w:marLeft w:val="0"/>
                                  <w:marRight w:val="0"/>
                                  <w:marTop w:val="0"/>
                                  <w:marBottom w:val="0"/>
                                  <w:divBdr>
                                    <w:top w:val="none" w:sz="0" w:space="0" w:color="auto"/>
                                    <w:left w:val="none" w:sz="0" w:space="0" w:color="auto"/>
                                    <w:bottom w:val="none" w:sz="0" w:space="0" w:color="auto"/>
                                    <w:right w:val="none" w:sz="0" w:space="0" w:color="auto"/>
                                  </w:divBdr>
                                  <w:divsChild>
                                    <w:div w:id="863595874">
                                      <w:marLeft w:val="0"/>
                                      <w:marRight w:val="0"/>
                                      <w:marTop w:val="0"/>
                                      <w:marBottom w:val="0"/>
                                      <w:divBdr>
                                        <w:top w:val="none" w:sz="0" w:space="0" w:color="auto"/>
                                        <w:left w:val="none" w:sz="0" w:space="0" w:color="auto"/>
                                        <w:bottom w:val="none" w:sz="0" w:space="0" w:color="auto"/>
                                        <w:right w:val="none" w:sz="0" w:space="0" w:color="auto"/>
                                      </w:divBdr>
                                      <w:divsChild>
                                        <w:div w:id="86359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888">
                                  <w:marLeft w:val="0"/>
                                  <w:marRight w:val="0"/>
                                  <w:marTop w:val="0"/>
                                  <w:marBottom w:val="0"/>
                                  <w:divBdr>
                                    <w:top w:val="none" w:sz="0" w:space="0" w:color="auto"/>
                                    <w:left w:val="none" w:sz="0" w:space="0" w:color="auto"/>
                                    <w:bottom w:val="none" w:sz="0" w:space="0" w:color="auto"/>
                                    <w:right w:val="none" w:sz="0" w:space="0" w:color="auto"/>
                                  </w:divBdr>
                                  <w:divsChild>
                                    <w:div w:id="863595829">
                                      <w:marLeft w:val="0"/>
                                      <w:marRight w:val="0"/>
                                      <w:marTop w:val="0"/>
                                      <w:marBottom w:val="0"/>
                                      <w:divBdr>
                                        <w:top w:val="none" w:sz="0" w:space="0" w:color="auto"/>
                                        <w:left w:val="none" w:sz="0" w:space="0" w:color="auto"/>
                                        <w:bottom w:val="none" w:sz="0" w:space="0" w:color="auto"/>
                                        <w:right w:val="none" w:sz="0" w:space="0" w:color="auto"/>
                                      </w:divBdr>
                                      <w:divsChild>
                                        <w:div w:id="8635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900">
                                  <w:marLeft w:val="0"/>
                                  <w:marRight w:val="0"/>
                                  <w:marTop w:val="0"/>
                                  <w:marBottom w:val="0"/>
                                  <w:divBdr>
                                    <w:top w:val="none" w:sz="0" w:space="0" w:color="auto"/>
                                    <w:left w:val="none" w:sz="0" w:space="0" w:color="auto"/>
                                    <w:bottom w:val="none" w:sz="0" w:space="0" w:color="auto"/>
                                    <w:right w:val="none" w:sz="0" w:space="0" w:color="auto"/>
                                  </w:divBdr>
                                  <w:divsChild>
                                    <w:div w:id="863595929">
                                      <w:marLeft w:val="0"/>
                                      <w:marRight w:val="0"/>
                                      <w:marTop w:val="0"/>
                                      <w:marBottom w:val="0"/>
                                      <w:divBdr>
                                        <w:top w:val="none" w:sz="0" w:space="0" w:color="auto"/>
                                        <w:left w:val="none" w:sz="0" w:space="0" w:color="auto"/>
                                        <w:bottom w:val="none" w:sz="0" w:space="0" w:color="auto"/>
                                        <w:right w:val="none" w:sz="0" w:space="0" w:color="auto"/>
                                      </w:divBdr>
                                      <w:divsChild>
                                        <w:div w:id="86359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914">
                                  <w:marLeft w:val="0"/>
                                  <w:marRight w:val="0"/>
                                  <w:marTop w:val="0"/>
                                  <w:marBottom w:val="0"/>
                                  <w:divBdr>
                                    <w:top w:val="none" w:sz="0" w:space="0" w:color="auto"/>
                                    <w:left w:val="none" w:sz="0" w:space="0" w:color="auto"/>
                                    <w:bottom w:val="none" w:sz="0" w:space="0" w:color="auto"/>
                                    <w:right w:val="none" w:sz="0" w:space="0" w:color="auto"/>
                                  </w:divBdr>
                                  <w:divsChild>
                                    <w:div w:id="863595955">
                                      <w:marLeft w:val="0"/>
                                      <w:marRight w:val="0"/>
                                      <w:marTop w:val="0"/>
                                      <w:marBottom w:val="0"/>
                                      <w:divBdr>
                                        <w:top w:val="none" w:sz="0" w:space="0" w:color="auto"/>
                                        <w:left w:val="none" w:sz="0" w:space="0" w:color="auto"/>
                                        <w:bottom w:val="none" w:sz="0" w:space="0" w:color="auto"/>
                                        <w:right w:val="none" w:sz="0" w:space="0" w:color="auto"/>
                                      </w:divBdr>
                                      <w:divsChild>
                                        <w:div w:id="86359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595903">
          <w:marLeft w:val="0"/>
          <w:marRight w:val="0"/>
          <w:marTop w:val="0"/>
          <w:marBottom w:val="0"/>
          <w:divBdr>
            <w:top w:val="none" w:sz="0" w:space="0" w:color="auto"/>
            <w:left w:val="none" w:sz="0" w:space="0" w:color="auto"/>
            <w:bottom w:val="none" w:sz="0" w:space="0" w:color="auto"/>
            <w:right w:val="none" w:sz="0" w:space="0" w:color="auto"/>
          </w:divBdr>
          <w:divsChild>
            <w:div w:id="863595877">
              <w:marLeft w:val="0"/>
              <w:marRight w:val="0"/>
              <w:marTop w:val="0"/>
              <w:marBottom w:val="0"/>
              <w:divBdr>
                <w:top w:val="none" w:sz="0" w:space="0" w:color="auto"/>
                <w:left w:val="none" w:sz="0" w:space="0" w:color="auto"/>
                <w:bottom w:val="none" w:sz="0" w:space="0" w:color="auto"/>
                <w:right w:val="none" w:sz="0" w:space="0" w:color="auto"/>
              </w:divBdr>
            </w:div>
          </w:divsChild>
        </w:div>
        <w:div w:id="863595913">
          <w:marLeft w:val="0"/>
          <w:marRight w:val="0"/>
          <w:marTop w:val="0"/>
          <w:marBottom w:val="0"/>
          <w:divBdr>
            <w:top w:val="none" w:sz="0" w:space="0" w:color="auto"/>
            <w:left w:val="none" w:sz="0" w:space="0" w:color="auto"/>
            <w:bottom w:val="none" w:sz="0" w:space="0" w:color="auto"/>
            <w:right w:val="none" w:sz="0" w:space="0" w:color="auto"/>
          </w:divBdr>
          <w:divsChild>
            <w:div w:id="863595912">
              <w:marLeft w:val="0"/>
              <w:marRight w:val="0"/>
              <w:marTop w:val="0"/>
              <w:marBottom w:val="0"/>
              <w:divBdr>
                <w:top w:val="none" w:sz="0" w:space="0" w:color="auto"/>
                <w:left w:val="none" w:sz="0" w:space="0" w:color="auto"/>
                <w:bottom w:val="none" w:sz="0" w:space="0" w:color="auto"/>
                <w:right w:val="none" w:sz="0" w:space="0" w:color="auto"/>
              </w:divBdr>
              <w:divsChild>
                <w:div w:id="863595907">
                  <w:marLeft w:val="0"/>
                  <w:marRight w:val="0"/>
                  <w:marTop w:val="0"/>
                  <w:marBottom w:val="0"/>
                  <w:divBdr>
                    <w:top w:val="none" w:sz="0" w:space="0" w:color="auto"/>
                    <w:left w:val="none" w:sz="0" w:space="0" w:color="auto"/>
                    <w:bottom w:val="none" w:sz="0" w:space="0" w:color="auto"/>
                    <w:right w:val="none" w:sz="0" w:space="0" w:color="auto"/>
                  </w:divBdr>
                  <w:divsChild>
                    <w:div w:id="863595827">
                      <w:marLeft w:val="0"/>
                      <w:marRight w:val="0"/>
                      <w:marTop w:val="0"/>
                      <w:marBottom w:val="0"/>
                      <w:divBdr>
                        <w:top w:val="none" w:sz="0" w:space="0" w:color="auto"/>
                        <w:left w:val="none" w:sz="0" w:space="0" w:color="auto"/>
                        <w:bottom w:val="none" w:sz="0" w:space="0" w:color="auto"/>
                        <w:right w:val="none" w:sz="0" w:space="0" w:color="auto"/>
                      </w:divBdr>
                      <w:divsChild>
                        <w:div w:id="863595973">
                          <w:marLeft w:val="0"/>
                          <w:marRight w:val="0"/>
                          <w:marTop w:val="0"/>
                          <w:marBottom w:val="0"/>
                          <w:divBdr>
                            <w:top w:val="none" w:sz="0" w:space="0" w:color="auto"/>
                            <w:left w:val="none" w:sz="0" w:space="0" w:color="auto"/>
                            <w:bottom w:val="none" w:sz="0" w:space="0" w:color="auto"/>
                            <w:right w:val="none" w:sz="0" w:space="0" w:color="auto"/>
                          </w:divBdr>
                          <w:divsChild>
                            <w:div w:id="863595906">
                              <w:marLeft w:val="0"/>
                              <w:marRight w:val="0"/>
                              <w:marTop w:val="0"/>
                              <w:marBottom w:val="0"/>
                              <w:divBdr>
                                <w:top w:val="none" w:sz="0" w:space="0" w:color="auto"/>
                                <w:left w:val="none" w:sz="0" w:space="0" w:color="auto"/>
                                <w:bottom w:val="none" w:sz="0" w:space="0" w:color="auto"/>
                                <w:right w:val="none" w:sz="0" w:space="0" w:color="auto"/>
                              </w:divBdr>
                              <w:divsChild>
                                <w:div w:id="863595805">
                                  <w:marLeft w:val="0"/>
                                  <w:marRight w:val="0"/>
                                  <w:marTop w:val="0"/>
                                  <w:marBottom w:val="0"/>
                                  <w:divBdr>
                                    <w:top w:val="none" w:sz="0" w:space="0" w:color="auto"/>
                                    <w:left w:val="none" w:sz="0" w:space="0" w:color="auto"/>
                                    <w:bottom w:val="none" w:sz="0" w:space="0" w:color="auto"/>
                                    <w:right w:val="none" w:sz="0" w:space="0" w:color="auto"/>
                                  </w:divBdr>
                                  <w:divsChild>
                                    <w:div w:id="863595875">
                                      <w:marLeft w:val="0"/>
                                      <w:marRight w:val="0"/>
                                      <w:marTop w:val="0"/>
                                      <w:marBottom w:val="0"/>
                                      <w:divBdr>
                                        <w:top w:val="none" w:sz="0" w:space="0" w:color="auto"/>
                                        <w:left w:val="none" w:sz="0" w:space="0" w:color="auto"/>
                                        <w:bottom w:val="none" w:sz="0" w:space="0" w:color="auto"/>
                                        <w:right w:val="none" w:sz="0" w:space="0" w:color="auto"/>
                                      </w:divBdr>
                                      <w:divsChild>
                                        <w:div w:id="863595865">
                                          <w:marLeft w:val="0"/>
                                          <w:marRight w:val="0"/>
                                          <w:marTop w:val="0"/>
                                          <w:marBottom w:val="0"/>
                                          <w:divBdr>
                                            <w:top w:val="none" w:sz="0" w:space="0" w:color="auto"/>
                                            <w:left w:val="none" w:sz="0" w:space="0" w:color="auto"/>
                                            <w:bottom w:val="none" w:sz="0" w:space="0" w:color="auto"/>
                                            <w:right w:val="none" w:sz="0" w:space="0" w:color="auto"/>
                                          </w:divBdr>
                                          <w:divsChild>
                                            <w:div w:id="863595814">
                                              <w:marLeft w:val="0"/>
                                              <w:marRight w:val="0"/>
                                              <w:marTop w:val="0"/>
                                              <w:marBottom w:val="0"/>
                                              <w:divBdr>
                                                <w:top w:val="none" w:sz="0" w:space="0" w:color="auto"/>
                                                <w:left w:val="none" w:sz="0" w:space="0" w:color="auto"/>
                                                <w:bottom w:val="none" w:sz="0" w:space="0" w:color="auto"/>
                                                <w:right w:val="none" w:sz="0" w:space="0" w:color="auto"/>
                                              </w:divBdr>
                                            </w:div>
                                            <w:div w:id="863595858">
                                              <w:marLeft w:val="0"/>
                                              <w:marRight w:val="0"/>
                                              <w:marTop w:val="0"/>
                                              <w:marBottom w:val="0"/>
                                              <w:divBdr>
                                                <w:top w:val="none" w:sz="0" w:space="0" w:color="auto"/>
                                                <w:left w:val="none" w:sz="0" w:space="0" w:color="auto"/>
                                                <w:bottom w:val="none" w:sz="0" w:space="0" w:color="auto"/>
                                                <w:right w:val="none" w:sz="0" w:space="0" w:color="auto"/>
                                              </w:divBdr>
                                              <w:divsChild>
                                                <w:div w:id="863595839">
                                                  <w:marLeft w:val="0"/>
                                                  <w:marRight w:val="0"/>
                                                  <w:marTop w:val="0"/>
                                                  <w:marBottom w:val="0"/>
                                                  <w:divBdr>
                                                    <w:top w:val="none" w:sz="0" w:space="0" w:color="auto"/>
                                                    <w:left w:val="none" w:sz="0" w:space="0" w:color="auto"/>
                                                    <w:bottom w:val="none" w:sz="0" w:space="0" w:color="auto"/>
                                                    <w:right w:val="none" w:sz="0" w:space="0" w:color="auto"/>
                                                  </w:divBdr>
                                                  <w:divsChild>
                                                    <w:div w:id="863595859">
                                                      <w:marLeft w:val="0"/>
                                                      <w:marRight w:val="0"/>
                                                      <w:marTop w:val="0"/>
                                                      <w:marBottom w:val="0"/>
                                                      <w:divBdr>
                                                        <w:top w:val="none" w:sz="0" w:space="0" w:color="auto"/>
                                                        <w:left w:val="none" w:sz="0" w:space="0" w:color="auto"/>
                                                        <w:bottom w:val="none" w:sz="0" w:space="0" w:color="auto"/>
                                                        <w:right w:val="none" w:sz="0" w:space="0" w:color="auto"/>
                                                      </w:divBdr>
                                                      <w:divsChild>
                                                        <w:div w:id="863595868">
                                                          <w:marLeft w:val="0"/>
                                                          <w:marRight w:val="0"/>
                                                          <w:marTop w:val="0"/>
                                                          <w:marBottom w:val="0"/>
                                                          <w:divBdr>
                                                            <w:top w:val="none" w:sz="0" w:space="0" w:color="auto"/>
                                                            <w:left w:val="none" w:sz="0" w:space="0" w:color="auto"/>
                                                            <w:bottom w:val="none" w:sz="0" w:space="0" w:color="auto"/>
                                                            <w:right w:val="none" w:sz="0" w:space="0" w:color="auto"/>
                                                          </w:divBdr>
                                                          <w:divsChild>
                                                            <w:div w:id="8635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3595920">
          <w:marLeft w:val="0"/>
          <w:marRight w:val="0"/>
          <w:marTop w:val="0"/>
          <w:marBottom w:val="0"/>
          <w:divBdr>
            <w:top w:val="none" w:sz="0" w:space="0" w:color="auto"/>
            <w:left w:val="none" w:sz="0" w:space="0" w:color="auto"/>
            <w:bottom w:val="none" w:sz="0" w:space="0" w:color="auto"/>
            <w:right w:val="none" w:sz="0" w:space="0" w:color="auto"/>
          </w:divBdr>
          <w:divsChild>
            <w:div w:id="863595940">
              <w:marLeft w:val="0"/>
              <w:marRight w:val="0"/>
              <w:marTop w:val="0"/>
              <w:marBottom w:val="0"/>
              <w:divBdr>
                <w:top w:val="none" w:sz="0" w:space="0" w:color="auto"/>
                <w:left w:val="none" w:sz="0" w:space="0" w:color="auto"/>
                <w:bottom w:val="none" w:sz="0" w:space="0" w:color="auto"/>
                <w:right w:val="none" w:sz="0" w:space="0" w:color="auto"/>
              </w:divBdr>
              <w:divsChild>
                <w:div w:id="863595970">
                  <w:marLeft w:val="0"/>
                  <w:marRight w:val="0"/>
                  <w:marTop w:val="0"/>
                  <w:marBottom w:val="0"/>
                  <w:divBdr>
                    <w:top w:val="none" w:sz="0" w:space="0" w:color="auto"/>
                    <w:left w:val="none" w:sz="0" w:space="0" w:color="auto"/>
                    <w:bottom w:val="none" w:sz="0" w:space="0" w:color="auto"/>
                    <w:right w:val="none" w:sz="0" w:space="0" w:color="auto"/>
                  </w:divBdr>
                  <w:divsChild>
                    <w:div w:id="863595915">
                      <w:marLeft w:val="0"/>
                      <w:marRight w:val="0"/>
                      <w:marTop w:val="0"/>
                      <w:marBottom w:val="0"/>
                      <w:divBdr>
                        <w:top w:val="none" w:sz="0" w:space="0" w:color="auto"/>
                        <w:left w:val="none" w:sz="0" w:space="0" w:color="auto"/>
                        <w:bottom w:val="none" w:sz="0" w:space="0" w:color="auto"/>
                        <w:right w:val="none" w:sz="0" w:space="0" w:color="auto"/>
                      </w:divBdr>
                      <w:divsChild>
                        <w:div w:id="863595831">
                          <w:marLeft w:val="0"/>
                          <w:marRight w:val="0"/>
                          <w:marTop w:val="0"/>
                          <w:marBottom w:val="0"/>
                          <w:divBdr>
                            <w:top w:val="none" w:sz="0" w:space="0" w:color="auto"/>
                            <w:left w:val="none" w:sz="0" w:space="0" w:color="auto"/>
                            <w:bottom w:val="none" w:sz="0" w:space="0" w:color="auto"/>
                            <w:right w:val="none" w:sz="0" w:space="0" w:color="auto"/>
                          </w:divBdr>
                          <w:divsChild>
                            <w:div w:id="863595860">
                              <w:marLeft w:val="0"/>
                              <w:marRight w:val="0"/>
                              <w:marTop w:val="0"/>
                              <w:marBottom w:val="0"/>
                              <w:divBdr>
                                <w:top w:val="none" w:sz="0" w:space="0" w:color="auto"/>
                                <w:left w:val="none" w:sz="0" w:space="0" w:color="auto"/>
                                <w:bottom w:val="none" w:sz="0" w:space="0" w:color="auto"/>
                                <w:right w:val="none" w:sz="0" w:space="0" w:color="auto"/>
                              </w:divBdr>
                              <w:divsChild>
                                <w:div w:id="863595864">
                                  <w:marLeft w:val="0"/>
                                  <w:marRight w:val="0"/>
                                  <w:marTop w:val="0"/>
                                  <w:marBottom w:val="0"/>
                                  <w:divBdr>
                                    <w:top w:val="none" w:sz="0" w:space="0" w:color="auto"/>
                                    <w:left w:val="none" w:sz="0" w:space="0" w:color="auto"/>
                                    <w:bottom w:val="none" w:sz="0" w:space="0" w:color="auto"/>
                                    <w:right w:val="none" w:sz="0" w:space="0" w:color="auto"/>
                                  </w:divBdr>
                                  <w:divsChild>
                                    <w:div w:id="86359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595936">
          <w:marLeft w:val="0"/>
          <w:marRight w:val="0"/>
          <w:marTop w:val="0"/>
          <w:marBottom w:val="0"/>
          <w:divBdr>
            <w:top w:val="none" w:sz="0" w:space="0" w:color="auto"/>
            <w:left w:val="none" w:sz="0" w:space="0" w:color="auto"/>
            <w:bottom w:val="none" w:sz="0" w:space="0" w:color="auto"/>
            <w:right w:val="none" w:sz="0" w:space="0" w:color="auto"/>
          </w:divBdr>
          <w:divsChild>
            <w:div w:id="863595799">
              <w:marLeft w:val="0"/>
              <w:marRight w:val="0"/>
              <w:marTop w:val="0"/>
              <w:marBottom w:val="0"/>
              <w:divBdr>
                <w:top w:val="none" w:sz="0" w:space="0" w:color="auto"/>
                <w:left w:val="none" w:sz="0" w:space="0" w:color="auto"/>
                <w:bottom w:val="none" w:sz="0" w:space="0" w:color="auto"/>
                <w:right w:val="none" w:sz="0" w:space="0" w:color="auto"/>
              </w:divBdr>
              <w:divsChild>
                <w:div w:id="863595908">
                  <w:marLeft w:val="0"/>
                  <w:marRight w:val="0"/>
                  <w:marTop w:val="0"/>
                  <w:marBottom w:val="0"/>
                  <w:divBdr>
                    <w:top w:val="none" w:sz="0" w:space="0" w:color="auto"/>
                    <w:left w:val="none" w:sz="0" w:space="0" w:color="auto"/>
                    <w:bottom w:val="none" w:sz="0" w:space="0" w:color="auto"/>
                    <w:right w:val="none" w:sz="0" w:space="0" w:color="auto"/>
                  </w:divBdr>
                  <w:divsChild>
                    <w:div w:id="86359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5943">
          <w:marLeft w:val="0"/>
          <w:marRight w:val="0"/>
          <w:marTop w:val="0"/>
          <w:marBottom w:val="0"/>
          <w:divBdr>
            <w:top w:val="none" w:sz="0" w:space="0" w:color="auto"/>
            <w:left w:val="none" w:sz="0" w:space="0" w:color="auto"/>
            <w:bottom w:val="none" w:sz="0" w:space="0" w:color="auto"/>
            <w:right w:val="none" w:sz="0" w:space="0" w:color="auto"/>
          </w:divBdr>
          <w:divsChild>
            <w:div w:id="863595863">
              <w:marLeft w:val="0"/>
              <w:marRight w:val="0"/>
              <w:marTop w:val="0"/>
              <w:marBottom w:val="0"/>
              <w:divBdr>
                <w:top w:val="none" w:sz="0" w:space="0" w:color="auto"/>
                <w:left w:val="none" w:sz="0" w:space="0" w:color="auto"/>
                <w:bottom w:val="none" w:sz="0" w:space="0" w:color="auto"/>
                <w:right w:val="none" w:sz="0" w:space="0" w:color="auto"/>
              </w:divBdr>
              <w:divsChild>
                <w:div w:id="863595808">
                  <w:marLeft w:val="0"/>
                  <w:marRight w:val="0"/>
                  <w:marTop w:val="0"/>
                  <w:marBottom w:val="0"/>
                  <w:divBdr>
                    <w:top w:val="none" w:sz="0" w:space="0" w:color="auto"/>
                    <w:left w:val="none" w:sz="0" w:space="0" w:color="auto"/>
                    <w:bottom w:val="none" w:sz="0" w:space="0" w:color="auto"/>
                    <w:right w:val="none" w:sz="0" w:space="0" w:color="auto"/>
                  </w:divBdr>
                </w:div>
                <w:div w:id="863595850">
                  <w:marLeft w:val="0"/>
                  <w:marRight w:val="0"/>
                  <w:marTop w:val="0"/>
                  <w:marBottom w:val="0"/>
                  <w:divBdr>
                    <w:top w:val="none" w:sz="0" w:space="0" w:color="auto"/>
                    <w:left w:val="none" w:sz="0" w:space="0" w:color="auto"/>
                    <w:bottom w:val="none" w:sz="0" w:space="0" w:color="auto"/>
                    <w:right w:val="none" w:sz="0" w:space="0" w:color="auto"/>
                  </w:divBdr>
                </w:div>
              </w:divsChild>
            </w:div>
            <w:div w:id="863595879">
              <w:marLeft w:val="0"/>
              <w:marRight w:val="0"/>
              <w:marTop w:val="0"/>
              <w:marBottom w:val="0"/>
              <w:divBdr>
                <w:top w:val="none" w:sz="0" w:space="0" w:color="auto"/>
                <w:left w:val="none" w:sz="0" w:space="0" w:color="auto"/>
                <w:bottom w:val="none" w:sz="0" w:space="0" w:color="auto"/>
                <w:right w:val="none" w:sz="0" w:space="0" w:color="auto"/>
              </w:divBdr>
              <w:divsChild>
                <w:div w:id="863595933">
                  <w:marLeft w:val="0"/>
                  <w:marRight w:val="0"/>
                  <w:marTop w:val="0"/>
                  <w:marBottom w:val="0"/>
                  <w:divBdr>
                    <w:top w:val="none" w:sz="0" w:space="0" w:color="auto"/>
                    <w:left w:val="none" w:sz="0" w:space="0" w:color="auto"/>
                    <w:bottom w:val="none" w:sz="0" w:space="0" w:color="auto"/>
                    <w:right w:val="none" w:sz="0" w:space="0" w:color="auto"/>
                  </w:divBdr>
                  <w:divsChild>
                    <w:div w:id="86359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5958">
          <w:marLeft w:val="0"/>
          <w:marRight w:val="0"/>
          <w:marTop w:val="0"/>
          <w:marBottom w:val="0"/>
          <w:divBdr>
            <w:top w:val="none" w:sz="0" w:space="0" w:color="auto"/>
            <w:left w:val="none" w:sz="0" w:space="0" w:color="auto"/>
            <w:bottom w:val="none" w:sz="0" w:space="0" w:color="auto"/>
            <w:right w:val="none" w:sz="0" w:space="0" w:color="auto"/>
          </w:divBdr>
          <w:divsChild>
            <w:div w:id="863595842">
              <w:marLeft w:val="0"/>
              <w:marRight w:val="0"/>
              <w:marTop w:val="0"/>
              <w:marBottom w:val="0"/>
              <w:divBdr>
                <w:top w:val="none" w:sz="0" w:space="0" w:color="auto"/>
                <w:left w:val="none" w:sz="0" w:space="0" w:color="auto"/>
                <w:bottom w:val="none" w:sz="0" w:space="0" w:color="auto"/>
                <w:right w:val="none" w:sz="0" w:space="0" w:color="auto"/>
              </w:divBdr>
              <w:divsChild>
                <w:div w:id="863595930">
                  <w:marLeft w:val="0"/>
                  <w:marRight w:val="0"/>
                  <w:marTop w:val="0"/>
                  <w:marBottom w:val="0"/>
                  <w:divBdr>
                    <w:top w:val="none" w:sz="0" w:space="0" w:color="auto"/>
                    <w:left w:val="none" w:sz="0" w:space="0" w:color="auto"/>
                    <w:bottom w:val="none" w:sz="0" w:space="0" w:color="auto"/>
                    <w:right w:val="none" w:sz="0" w:space="0" w:color="auto"/>
                  </w:divBdr>
                </w:div>
              </w:divsChild>
            </w:div>
            <w:div w:id="863595896">
              <w:marLeft w:val="0"/>
              <w:marRight w:val="0"/>
              <w:marTop w:val="0"/>
              <w:marBottom w:val="0"/>
              <w:divBdr>
                <w:top w:val="none" w:sz="0" w:space="0" w:color="auto"/>
                <w:left w:val="none" w:sz="0" w:space="0" w:color="auto"/>
                <w:bottom w:val="none" w:sz="0" w:space="0" w:color="auto"/>
                <w:right w:val="none" w:sz="0" w:space="0" w:color="auto"/>
              </w:divBdr>
              <w:divsChild>
                <w:div w:id="863595916">
                  <w:marLeft w:val="0"/>
                  <w:marRight w:val="0"/>
                  <w:marTop w:val="0"/>
                  <w:marBottom w:val="0"/>
                  <w:divBdr>
                    <w:top w:val="none" w:sz="0" w:space="0" w:color="auto"/>
                    <w:left w:val="none" w:sz="0" w:space="0" w:color="auto"/>
                    <w:bottom w:val="none" w:sz="0" w:space="0" w:color="auto"/>
                    <w:right w:val="none" w:sz="0" w:space="0" w:color="auto"/>
                  </w:divBdr>
                  <w:divsChild>
                    <w:div w:id="863595866">
                      <w:marLeft w:val="0"/>
                      <w:marRight w:val="0"/>
                      <w:marTop w:val="0"/>
                      <w:marBottom w:val="0"/>
                      <w:divBdr>
                        <w:top w:val="none" w:sz="0" w:space="0" w:color="auto"/>
                        <w:left w:val="none" w:sz="0" w:space="0" w:color="auto"/>
                        <w:bottom w:val="none" w:sz="0" w:space="0" w:color="auto"/>
                        <w:right w:val="none" w:sz="0" w:space="0" w:color="auto"/>
                      </w:divBdr>
                      <w:divsChild>
                        <w:div w:id="863595852">
                          <w:marLeft w:val="0"/>
                          <w:marRight w:val="0"/>
                          <w:marTop w:val="0"/>
                          <w:marBottom w:val="0"/>
                          <w:divBdr>
                            <w:top w:val="none" w:sz="0" w:space="0" w:color="auto"/>
                            <w:left w:val="none" w:sz="0" w:space="0" w:color="auto"/>
                            <w:bottom w:val="none" w:sz="0" w:space="0" w:color="auto"/>
                            <w:right w:val="none" w:sz="0" w:space="0" w:color="auto"/>
                          </w:divBdr>
                          <w:divsChild>
                            <w:div w:id="863595838">
                              <w:marLeft w:val="0"/>
                              <w:marRight w:val="0"/>
                              <w:marTop w:val="0"/>
                              <w:marBottom w:val="0"/>
                              <w:divBdr>
                                <w:top w:val="none" w:sz="0" w:space="0" w:color="auto"/>
                                <w:left w:val="none" w:sz="0" w:space="0" w:color="auto"/>
                                <w:bottom w:val="none" w:sz="0" w:space="0" w:color="auto"/>
                                <w:right w:val="none" w:sz="0" w:space="0" w:color="auto"/>
                              </w:divBdr>
                              <w:divsChild>
                                <w:div w:id="863595845">
                                  <w:marLeft w:val="0"/>
                                  <w:marRight w:val="0"/>
                                  <w:marTop w:val="0"/>
                                  <w:marBottom w:val="0"/>
                                  <w:divBdr>
                                    <w:top w:val="none" w:sz="0" w:space="0" w:color="auto"/>
                                    <w:left w:val="none" w:sz="0" w:space="0" w:color="auto"/>
                                    <w:bottom w:val="none" w:sz="0" w:space="0" w:color="auto"/>
                                    <w:right w:val="none" w:sz="0" w:space="0" w:color="auto"/>
                                  </w:divBdr>
                                  <w:divsChild>
                                    <w:div w:id="86359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595964">
          <w:marLeft w:val="0"/>
          <w:marRight w:val="0"/>
          <w:marTop w:val="0"/>
          <w:marBottom w:val="0"/>
          <w:divBdr>
            <w:top w:val="none" w:sz="0" w:space="0" w:color="auto"/>
            <w:left w:val="none" w:sz="0" w:space="0" w:color="auto"/>
            <w:bottom w:val="none" w:sz="0" w:space="0" w:color="auto"/>
            <w:right w:val="none" w:sz="0" w:space="0" w:color="auto"/>
          </w:divBdr>
          <w:divsChild>
            <w:div w:id="863595878">
              <w:marLeft w:val="0"/>
              <w:marRight w:val="0"/>
              <w:marTop w:val="0"/>
              <w:marBottom w:val="0"/>
              <w:divBdr>
                <w:top w:val="none" w:sz="0" w:space="0" w:color="auto"/>
                <w:left w:val="none" w:sz="0" w:space="0" w:color="auto"/>
                <w:bottom w:val="none" w:sz="0" w:space="0" w:color="auto"/>
                <w:right w:val="none" w:sz="0" w:space="0" w:color="auto"/>
              </w:divBdr>
              <w:divsChild>
                <w:div w:id="863595857">
                  <w:marLeft w:val="0"/>
                  <w:marRight w:val="0"/>
                  <w:marTop w:val="0"/>
                  <w:marBottom w:val="0"/>
                  <w:divBdr>
                    <w:top w:val="none" w:sz="0" w:space="0" w:color="auto"/>
                    <w:left w:val="none" w:sz="0" w:space="0" w:color="auto"/>
                    <w:bottom w:val="none" w:sz="0" w:space="0" w:color="auto"/>
                    <w:right w:val="none" w:sz="0" w:space="0" w:color="auto"/>
                  </w:divBdr>
                  <w:divsChild>
                    <w:div w:id="863595807">
                      <w:marLeft w:val="0"/>
                      <w:marRight w:val="0"/>
                      <w:marTop w:val="0"/>
                      <w:marBottom w:val="0"/>
                      <w:divBdr>
                        <w:top w:val="none" w:sz="0" w:space="0" w:color="auto"/>
                        <w:left w:val="none" w:sz="0" w:space="0" w:color="auto"/>
                        <w:bottom w:val="none" w:sz="0" w:space="0" w:color="auto"/>
                        <w:right w:val="none" w:sz="0" w:space="0" w:color="auto"/>
                      </w:divBdr>
                      <w:divsChild>
                        <w:div w:id="863595968">
                          <w:marLeft w:val="0"/>
                          <w:marRight w:val="0"/>
                          <w:marTop w:val="0"/>
                          <w:marBottom w:val="0"/>
                          <w:divBdr>
                            <w:top w:val="none" w:sz="0" w:space="0" w:color="auto"/>
                            <w:left w:val="none" w:sz="0" w:space="0" w:color="auto"/>
                            <w:bottom w:val="none" w:sz="0" w:space="0" w:color="auto"/>
                            <w:right w:val="none" w:sz="0" w:space="0" w:color="auto"/>
                          </w:divBdr>
                          <w:divsChild>
                            <w:div w:id="863595867">
                              <w:marLeft w:val="0"/>
                              <w:marRight w:val="0"/>
                              <w:marTop w:val="0"/>
                              <w:marBottom w:val="0"/>
                              <w:divBdr>
                                <w:top w:val="none" w:sz="0" w:space="0" w:color="auto"/>
                                <w:left w:val="none" w:sz="0" w:space="0" w:color="auto"/>
                                <w:bottom w:val="none" w:sz="0" w:space="0" w:color="auto"/>
                                <w:right w:val="none" w:sz="0" w:space="0" w:color="auto"/>
                              </w:divBdr>
                              <w:divsChild>
                                <w:div w:id="863595797">
                                  <w:marLeft w:val="0"/>
                                  <w:marRight w:val="0"/>
                                  <w:marTop w:val="0"/>
                                  <w:marBottom w:val="0"/>
                                  <w:divBdr>
                                    <w:top w:val="none" w:sz="0" w:space="0" w:color="auto"/>
                                    <w:left w:val="none" w:sz="0" w:space="0" w:color="auto"/>
                                    <w:bottom w:val="none" w:sz="0" w:space="0" w:color="auto"/>
                                    <w:right w:val="none" w:sz="0" w:space="0" w:color="auto"/>
                                  </w:divBdr>
                                  <w:divsChild>
                                    <w:div w:id="863595816">
                                      <w:marLeft w:val="0"/>
                                      <w:marRight w:val="0"/>
                                      <w:marTop w:val="0"/>
                                      <w:marBottom w:val="0"/>
                                      <w:divBdr>
                                        <w:top w:val="none" w:sz="0" w:space="0" w:color="auto"/>
                                        <w:left w:val="none" w:sz="0" w:space="0" w:color="auto"/>
                                        <w:bottom w:val="none" w:sz="0" w:space="0" w:color="auto"/>
                                        <w:right w:val="none" w:sz="0" w:space="0" w:color="auto"/>
                                      </w:divBdr>
                                    </w:div>
                                    <w:div w:id="863595828">
                                      <w:marLeft w:val="0"/>
                                      <w:marRight w:val="0"/>
                                      <w:marTop w:val="0"/>
                                      <w:marBottom w:val="0"/>
                                      <w:divBdr>
                                        <w:top w:val="none" w:sz="0" w:space="0" w:color="auto"/>
                                        <w:left w:val="none" w:sz="0" w:space="0" w:color="auto"/>
                                        <w:bottom w:val="none" w:sz="0" w:space="0" w:color="auto"/>
                                        <w:right w:val="none" w:sz="0" w:space="0" w:color="auto"/>
                                      </w:divBdr>
                                    </w:div>
                                    <w:div w:id="86359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595971">
          <w:marLeft w:val="0"/>
          <w:marRight w:val="0"/>
          <w:marTop w:val="0"/>
          <w:marBottom w:val="0"/>
          <w:divBdr>
            <w:top w:val="none" w:sz="0" w:space="0" w:color="auto"/>
            <w:left w:val="none" w:sz="0" w:space="0" w:color="auto"/>
            <w:bottom w:val="none" w:sz="0" w:space="0" w:color="auto"/>
            <w:right w:val="none" w:sz="0" w:space="0" w:color="auto"/>
          </w:divBdr>
          <w:divsChild>
            <w:div w:id="863595926">
              <w:marLeft w:val="0"/>
              <w:marRight w:val="0"/>
              <w:marTop w:val="0"/>
              <w:marBottom w:val="0"/>
              <w:divBdr>
                <w:top w:val="none" w:sz="0" w:space="0" w:color="auto"/>
                <w:left w:val="none" w:sz="0" w:space="0" w:color="auto"/>
                <w:bottom w:val="none" w:sz="0" w:space="0" w:color="auto"/>
                <w:right w:val="none" w:sz="0" w:space="0" w:color="auto"/>
              </w:divBdr>
              <w:divsChild>
                <w:div w:id="863595820">
                  <w:marLeft w:val="0"/>
                  <w:marRight w:val="0"/>
                  <w:marTop w:val="0"/>
                  <w:marBottom w:val="0"/>
                  <w:divBdr>
                    <w:top w:val="none" w:sz="0" w:space="0" w:color="auto"/>
                    <w:left w:val="none" w:sz="0" w:space="0" w:color="auto"/>
                    <w:bottom w:val="none" w:sz="0" w:space="0" w:color="auto"/>
                    <w:right w:val="none" w:sz="0" w:space="0" w:color="auto"/>
                  </w:divBdr>
                  <w:divsChild>
                    <w:div w:id="863595904">
                      <w:marLeft w:val="0"/>
                      <w:marRight w:val="0"/>
                      <w:marTop w:val="0"/>
                      <w:marBottom w:val="0"/>
                      <w:divBdr>
                        <w:top w:val="none" w:sz="0" w:space="0" w:color="auto"/>
                        <w:left w:val="none" w:sz="0" w:space="0" w:color="auto"/>
                        <w:bottom w:val="none" w:sz="0" w:space="0" w:color="auto"/>
                        <w:right w:val="none" w:sz="0" w:space="0" w:color="auto"/>
                      </w:divBdr>
                      <w:divsChild>
                        <w:div w:id="863595902">
                          <w:marLeft w:val="0"/>
                          <w:marRight w:val="0"/>
                          <w:marTop w:val="0"/>
                          <w:marBottom w:val="0"/>
                          <w:divBdr>
                            <w:top w:val="none" w:sz="0" w:space="0" w:color="auto"/>
                            <w:left w:val="none" w:sz="0" w:space="0" w:color="auto"/>
                            <w:bottom w:val="none" w:sz="0" w:space="0" w:color="auto"/>
                            <w:right w:val="none" w:sz="0" w:space="0" w:color="auto"/>
                          </w:divBdr>
                          <w:divsChild>
                            <w:div w:id="863595822">
                              <w:marLeft w:val="0"/>
                              <w:marRight w:val="0"/>
                              <w:marTop w:val="0"/>
                              <w:marBottom w:val="0"/>
                              <w:divBdr>
                                <w:top w:val="none" w:sz="0" w:space="0" w:color="auto"/>
                                <w:left w:val="none" w:sz="0" w:space="0" w:color="auto"/>
                                <w:bottom w:val="none" w:sz="0" w:space="0" w:color="auto"/>
                                <w:right w:val="none" w:sz="0" w:space="0" w:color="auto"/>
                              </w:divBdr>
                              <w:divsChild>
                                <w:div w:id="863595830">
                                  <w:marLeft w:val="0"/>
                                  <w:marRight w:val="0"/>
                                  <w:marTop w:val="0"/>
                                  <w:marBottom w:val="0"/>
                                  <w:divBdr>
                                    <w:top w:val="none" w:sz="0" w:space="0" w:color="auto"/>
                                    <w:left w:val="none" w:sz="0" w:space="0" w:color="auto"/>
                                    <w:bottom w:val="none" w:sz="0" w:space="0" w:color="auto"/>
                                    <w:right w:val="none" w:sz="0" w:space="0" w:color="auto"/>
                                  </w:divBdr>
                                  <w:divsChild>
                                    <w:div w:id="863595941">
                                      <w:marLeft w:val="0"/>
                                      <w:marRight w:val="0"/>
                                      <w:marTop w:val="0"/>
                                      <w:marBottom w:val="0"/>
                                      <w:divBdr>
                                        <w:top w:val="none" w:sz="0" w:space="0" w:color="auto"/>
                                        <w:left w:val="none" w:sz="0" w:space="0" w:color="auto"/>
                                        <w:bottom w:val="none" w:sz="0" w:space="0" w:color="auto"/>
                                        <w:right w:val="none" w:sz="0" w:space="0" w:color="auto"/>
                                      </w:divBdr>
                                      <w:divsChild>
                                        <w:div w:id="863595819">
                                          <w:marLeft w:val="0"/>
                                          <w:marRight w:val="0"/>
                                          <w:marTop w:val="0"/>
                                          <w:marBottom w:val="0"/>
                                          <w:divBdr>
                                            <w:top w:val="none" w:sz="0" w:space="0" w:color="auto"/>
                                            <w:left w:val="none" w:sz="0" w:space="0" w:color="auto"/>
                                            <w:bottom w:val="none" w:sz="0" w:space="0" w:color="auto"/>
                                            <w:right w:val="none" w:sz="0" w:space="0" w:color="auto"/>
                                          </w:divBdr>
                                          <w:divsChild>
                                            <w:div w:id="8635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595880">
      <w:marLeft w:val="0"/>
      <w:marRight w:val="0"/>
      <w:marTop w:val="0"/>
      <w:marBottom w:val="0"/>
      <w:divBdr>
        <w:top w:val="none" w:sz="0" w:space="0" w:color="auto"/>
        <w:left w:val="none" w:sz="0" w:space="0" w:color="auto"/>
        <w:bottom w:val="none" w:sz="0" w:space="0" w:color="auto"/>
        <w:right w:val="none" w:sz="0" w:space="0" w:color="auto"/>
      </w:divBdr>
    </w:div>
    <w:div w:id="863595881">
      <w:marLeft w:val="0"/>
      <w:marRight w:val="0"/>
      <w:marTop w:val="0"/>
      <w:marBottom w:val="0"/>
      <w:divBdr>
        <w:top w:val="none" w:sz="0" w:space="0" w:color="auto"/>
        <w:left w:val="none" w:sz="0" w:space="0" w:color="auto"/>
        <w:bottom w:val="none" w:sz="0" w:space="0" w:color="auto"/>
        <w:right w:val="none" w:sz="0" w:space="0" w:color="auto"/>
      </w:divBdr>
      <w:divsChild>
        <w:div w:id="863595911">
          <w:marLeft w:val="0"/>
          <w:marRight w:val="0"/>
          <w:marTop w:val="0"/>
          <w:marBottom w:val="0"/>
          <w:divBdr>
            <w:top w:val="none" w:sz="0" w:space="0" w:color="auto"/>
            <w:left w:val="none" w:sz="0" w:space="0" w:color="auto"/>
            <w:bottom w:val="none" w:sz="0" w:space="0" w:color="auto"/>
            <w:right w:val="none" w:sz="0" w:space="0" w:color="auto"/>
          </w:divBdr>
        </w:div>
        <w:div w:id="863595919">
          <w:marLeft w:val="0"/>
          <w:marRight w:val="0"/>
          <w:marTop w:val="0"/>
          <w:marBottom w:val="0"/>
          <w:divBdr>
            <w:top w:val="none" w:sz="0" w:space="0" w:color="auto"/>
            <w:left w:val="none" w:sz="0" w:space="0" w:color="auto"/>
            <w:bottom w:val="none" w:sz="0" w:space="0" w:color="auto"/>
            <w:right w:val="none" w:sz="0" w:space="0" w:color="auto"/>
          </w:divBdr>
        </w:div>
      </w:divsChild>
    </w:div>
    <w:div w:id="863595895">
      <w:marLeft w:val="0"/>
      <w:marRight w:val="0"/>
      <w:marTop w:val="0"/>
      <w:marBottom w:val="0"/>
      <w:divBdr>
        <w:top w:val="none" w:sz="0" w:space="0" w:color="auto"/>
        <w:left w:val="none" w:sz="0" w:space="0" w:color="auto"/>
        <w:bottom w:val="none" w:sz="0" w:space="0" w:color="auto"/>
        <w:right w:val="none" w:sz="0" w:space="0" w:color="auto"/>
      </w:divBdr>
    </w:div>
    <w:div w:id="8635959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01661E88DEA6520839CB9D01E56A4DD3D4EE9939F365FE3F6ADA9E9E0AC99C16E1DE76E57BF075D7DC86D231789B3B9B771F6D1CEF394C1457CFQ8BFG" TargetMode="External"/><Relationship Id="rId13" Type="http://schemas.openxmlformats.org/officeDocument/2006/relationships/hyperlink" Target="consultantplus://offline/ref=529230B46F4BFD6352B09BECA7951F190D738B7CFB518798AF0D8FE99022EEB3380FF08E39EA4C02DBA351B81E0Am7O" TargetMode="External"/><Relationship Id="rId18" Type="http://schemas.openxmlformats.org/officeDocument/2006/relationships/hyperlink" Target="consultantplus://offline/ref=0BE142EE6F2507F7FD7595B5B7733A88EC4ED20D2172AE4939F158B9CF1C01F079F184FA669FAD9D29A65E30BB79DA2E13FC26C02E93C1E7CD2BFDS255M" TargetMode="External"/><Relationship Id="rId26" Type="http://schemas.openxmlformats.org/officeDocument/2006/relationships/hyperlink" Target="consultantplus://offline/ref=4B279A18873E1611EB59344FEE98E88D487DC63CA87F4F92CDFFC1897775E46BBF7BA0A77D1A2C0F2E36767FF4F7t9F" TargetMode="External"/><Relationship Id="rId3" Type="http://schemas.openxmlformats.org/officeDocument/2006/relationships/settings" Target="settings.xml"/><Relationship Id="rId21" Type="http://schemas.openxmlformats.org/officeDocument/2006/relationships/hyperlink" Target="consultantplus://offline/ref=CE42B9458669FD61630E0450C539BFB04DF6490FD4D1AB857C0D5CBC26C53BCEC36AC6E05EB7FCD30669E7347967p0L" TargetMode="External"/><Relationship Id="rId7" Type="http://schemas.openxmlformats.org/officeDocument/2006/relationships/hyperlink" Target="consultantplus://offline/ref=5A01661E88DEA6520839CB9D01E56A4DD3D4EE9939F365FE3F6ADA9E9E0AC99C16E1DE76E57BF075D7DC86D231789B3B9B771F6D1CEF394C1457CFQ8BFG" TargetMode="External"/><Relationship Id="rId12" Type="http://schemas.openxmlformats.org/officeDocument/2006/relationships/hyperlink" Target="consultantplus://offline/ref=529230B46F4BFD6352B09BECA7951F190D72847FFF5E8798AF0D8FE99022EEB32A0FA88238E95205DCB607E95BFA90949D4574D8B5EB469C0Am8O" TargetMode="External"/><Relationship Id="rId17" Type="http://schemas.openxmlformats.org/officeDocument/2006/relationships/hyperlink" Target="https://login.consultant.ru/link/?req=doc&amp;base=LAW&amp;n=313244&amp;dst=102853&amp;fld=134" TargetMode="External"/><Relationship Id="rId25" Type="http://schemas.openxmlformats.org/officeDocument/2006/relationships/hyperlink" Target="https://login.consultant.ru/link/?req=doc&amp;base=LAW&amp;n=313244&amp;dst=102853&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13244&amp;dst=55&amp;fld=134" TargetMode="External"/><Relationship Id="rId20" Type="http://schemas.openxmlformats.org/officeDocument/2006/relationships/hyperlink" Target="consultantplus://offline/ref=CE42B9458669FD61630E0450C539BFB04DF6490FD4D1AB857C0D5CBC26C53BCEC36AC6E05EB7FCD30669E7347967p0L"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A01661E88DEA6520839CB9D01E56A4DD3D4EE9939F365FE3F6ADA9E9E0AC99C16E1DE76E57BF075D7DC86D231789B3B9B771F6D1CEF394C1457CFQ8BFG" TargetMode="External"/><Relationship Id="rId24" Type="http://schemas.openxmlformats.org/officeDocument/2006/relationships/hyperlink" Target="consultantplus://offline/ref=4B279A18873E1611EB59344FEE98E88D487CC23AA67A4F92CDFFC1897775E46BBF7BA0A77D1A2C0F2E36767FF4F7t9F" TargetMode="External"/><Relationship Id="rId5" Type="http://schemas.openxmlformats.org/officeDocument/2006/relationships/footnotes" Target="footnotes.xml"/><Relationship Id="rId15" Type="http://schemas.openxmlformats.org/officeDocument/2006/relationships/hyperlink" Target="https://login.consultant.ru/link/?req=doc&amp;base=LAW&amp;n=313244&amp;dst=55&amp;fld=134" TargetMode="External"/><Relationship Id="rId23" Type="http://schemas.openxmlformats.org/officeDocument/2006/relationships/hyperlink" Target="consultantplus://offline/ref=4B279A18873E1611EB59344FEE98E88D487DC43AA77E4F92CDFFC1897775E46BAD7BF8AD7E18665E687D797EFC6EB8235E614080F8t9F" TargetMode="External"/><Relationship Id="rId28" Type="http://schemas.openxmlformats.org/officeDocument/2006/relationships/hyperlink" Target="consultantplus://offline/ref=4B279A18873E1611EB59344FEE98E88D487DC63CA87F4F92CDFFC1897775E46BBF7BA0A77D1A2C0F2E36767FF4F7t9F" TargetMode="External"/><Relationship Id="rId10" Type="http://schemas.openxmlformats.org/officeDocument/2006/relationships/hyperlink" Target="consultantplus://offline/ref=4B279A18873E1611EB59344FEE98E88D487DC63CA87F4F92CDFFC1897775E46BBF7BA0A77D1A2C0F2E36767FF4F7t9F" TargetMode="External"/><Relationship Id="rId19" Type="http://schemas.openxmlformats.org/officeDocument/2006/relationships/hyperlink" Target="consultantplus://offline/ref=30F83889A11FB877325E929BFDAE34CFE3396B005ED836D2BE065F91FF331A0D451BA3FE3AB62540C50A75E99840304DB6CB5F0F1C8EA2C515B0DAL877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29230B46F4BFD6352B09BECA7951F190D72847FFF5E8798AF0D8FE99022EEB32A0FA88238E95205DCB607E95BFA90949D4574D8B5EB469C0Am8O" TargetMode="External"/><Relationship Id="rId14" Type="http://schemas.openxmlformats.org/officeDocument/2006/relationships/hyperlink" Target="consultantplus://offline/ref=4B279A18873E1611EB59344FEE98E88D487DC63CA87F4F92CDFFC1897775E46BBF7BA0A77D1A2C0F2E36767FF4F7t9F" TargetMode="External"/><Relationship Id="rId22" Type="http://schemas.openxmlformats.org/officeDocument/2006/relationships/hyperlink" Target="consultantplus://offline/ref=CE42B9458669FD61630E0450C539BFB04DF6490FD4D1AB857C0D5CBC26C53BCED16A9EEC5EB6E7D1067CB1653C2C9CF89ED4AB3A5A6C69D869p4L" TargetMode="External"/><Relationship Id="rId27" Type="http://schemas.openxmlformats.org/officeDocument/2006/relationships/hyperlink" Target="consultantplus://offline/ref=5A01661E88DEA6520839CB9D01E56A4DD3D4EE9939F365FE3F6ADA9E9E0AC99C16E1DE76E57BF075D7DC86D231789B3B9B771F6D1CEF394C1457CFQ8BF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22</Pages>
  <Words>11114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korotaeva</dc:creator>
  <cp:keywords/>
  <dc:description/>
  <cp:lastModifiedBy>user</cp:lastModifiedBy>
  <cp:revision>4</cp:revision>
  <cp:lastPrinted>2019-04-19T08:44:00Z</cp:lastPrinted>
  <dcterms:created xsi:type="dcterms:W3CDTF">2019-04-30T12:12:00Z</dcterms:created>
  <dcterms:modified xsi:type="dcterms:W3CDTF">2019-04-30T13:41:00Z</dcterms:modified>
</cp:coreProperties>
</file>